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638EA664" w:rsidR="00092B6D" w:rsidRPr="001A58A3" w:rsidRDefault="001A58A3" w:rsidP="00092B6D">
          <w:pPr>
            <w:pBdr>
              <w:top w:val="nil"/>
              <w:left w:val="nil"/>
              <w:bottom w:val="nil"/>
              <w:right w:val="nil"/>
              <w:between w:val="nil"/>
              <w:bar w:val="nil"/>
            </w:pBdr>
            <w:suppressAutoHyphens/>
            <w:spacing w:after="40" w:line="240" w:lineRule="auto"/>
            <w:jc w:val="center"/>
            <w:rPr>
              <w:rStyle w:val="Hipersaitas"/>
              <w:rFonts w:cstheme="minorHAnsi"/>
              <w:b/>
              <w:bCs/>
              <w:noProof/>
              <w:sz w:val="28"/>
              <w:szCs w:val="28"/>
            </w:rPr>
          </w:pPr>
          <w:r w:rsidRPr="001A58A3">
            <w:rPr>
              <w:b/>
              <w:bCs/>
              <w:sz w:val="28"/>
              <w:szCs w:val="28"/>
            </w:rPr>
            <w:t>AUTOMATINIU BŪDU PROGRAMINIO ĮRANKIO GENERUOTŲ PRADINIŲ VII METADUOMENŲ SUTVARKYMO IR UŽTIKRINIMO TEISINGO JŲ ATVAIZDAVIMO VII DUOMENŲ ARCHITEKTŪROS VALDYMO APLINKOJE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0091CB54" w14:textId="77777777" w:rsidR="00F871DF" w:rsidRDefault="00092B6D" w:rsidP="00092B6D">
          <w:pPr>
            <w:tabs>
              <w:tab w:val="right" w:leader="dot" w:pos="9629"/>
            </w:tabs>
            <w:spacing w:after="0" w:line="240" w:lineRule="auto"/>
            <w:rPr>
              <w:noProof/>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74320953" w14:textId="56D40A12" w:rsidR="00F871DF" w:rsidRDefault="00F871DF">
          <w:pPr>
            <w:pStyle w:val="Turinys1"/>
            <w:tabs>
              <w:tab w:val="left" w:pos="720"/>
            </w:tabs>
            <w:rPr>
              <w:noProof/>
              <w:kern w:val="2"/>
              <w:sz w:val="24"/>
              <w:szCs w:val="24"/>
              <w14:ligatures w14:val="standardContextual"/>
            </w:rPr>
          </w:pPr>
          <w:hyperlink w:anchor="_Toc204062606" w:history="1">
            <w:r w:rsidRPr="00224E8F">
              <w:rPr>
                <w:rStyle w:val="Hipersaitas"/>
                <w:rFonts w:cstheme="minorHAnsi"/>
                <w:noProof/>
              </w:rPr>
              <w:t>1.</w:t>
            </w:r>
            <w:r>
              <w:rPr>
                <w:noProof/>
                <w:kern w:val="2"/>
                <w:sz w:val="24"/>
                <w:szCs w:val="24"/>
                <w14:ligatures w14:val="standardContextual"/>
              </w:rPr>
              <w:tab/>
            </w:r>
            <w:r w:rsidRPr="00224E8F">
              <w:rPr>
                <w:rStyle w:val="Hipersaitas"/>
                <w:rFonts w:cstheme="minorHAnsi"/>
                <w:noProof/>
              </w:rPr>
              <w:t>Bendrosios nuostatos</w:t>
            </w:r>
            <w:r>
              <w:rPr>
                <w:noProof/>
                <w:webHidden/>
              </w:rPr>
              <w:tab/>
            </w:r>
            <w:r>
              <w:rPr>
                <w:noProof/>
                <w:webHidden/>
              </w:rPr>
              <w:fldChar w:fldCharType="begin"/>
            </w:r>
            <w:r>
              <w:rPr>
                <w:noProof/>
                <w:webHidden/>
              </w:rPr>
              <w:instrText xml:space="preserve"> PAGEREF _Toc204062606 \h </w:instrText>
            </w:r>
            <w:r>
              <w:rPr>
                <w:noProof/>
                <w:webHidden/>
              </w:rPr>
            </w:r>
            <w:r>
              <w:rPr>
                <w:noProof/>
                <w:webHidden/>
              </w:rPr>
              <w:fldChar w:fldCharType="separate"/>
            </w:r>
            <w:r>
              <w:rPr>
                <w:noProof/>
                <w:webHidden/>
              </w:rPr>
              <w:t>2</w:t>
            </w:r>
            <w:r>
              <w:rPr>
                <w:noProof/>
                <w:webHidden/>
              </w:rPr>
              <w:fldChar w:fldCharType="end"/>
            </w:r>
          </w:hyperlink>
        </w:p>
        <w:p w14:paraId="3E9CB95D" w14:textId="6FD0E998" w:rsidR="00F871DF" w:rsidRDefault="00F871DF">
          <w:pPr>
            <w:pStyle w:val="Turinys1"/>
            <w:rPr>
              <w:noProof/>
              <w:kern w:val="2"/>
              <w:sz w:val="24"/>
              <w:szCs w:val="24"/>
              <w14:ligatures w14:val="standardContextual"/>
            </w:rPr>
          </w:pPr>
          <w:hyperlink w:anchor="_Toc204062607" w:history="1">
            <w:r w:rsidRPr="00224E8F">
              <w:rPr>
                <w:rStyle w:val="Hipersaitas"/>
                <w:rFonts w:ascii="Calibri" w:hAnsi="Calibri" w:cs="Calibri"/>
                <w:noProof/>
              </w:rPr>
              <w:t>2</w:t>
            </w:r>
            <w:r w:rsidRPr="00224E8F">
              <w:rPr>
                <w:rStyle w:val="Hipersaitas"/>
                <w:noProof/>
              </w:rPr>
              <w:t xml:space="preserve">. </w:t>
            </w:r>
            <w:r w:rsidRPr="00224E8F">
              <w:rPr>
                <w:rStyle w:val="Hipersaitas"/>
                <w:rFonts w:cstheme="minorHAnsi"/>
                <w:noProof/>
              </w:rPr>
              <w:t>Pirkimo objektas</w:t>
            </w:r>
            <w:r>
              <w:rPr>
                <w:noProof/>
                <w:webHidden/>
              </w:rPr>
              <w:tab/>
            </w:r>
            <w:r>
              <w:rPr>
                <w:noProof/>
                <w:webHidden/>
              </w:rPr>
              <w:fldChar w:fldCharType="begin"/>
            </w:r>
            <w:r>
              <w:rPr>
                <w:noProof/>
                <w:webHidden/>
              </w:rPr>
              <w:instrText xml:space="preserve"> PAGEREF _Toc204062607 \h </w:instrText>
            </w:r>
            <w:r>
              <w:rPr>
                <w:noProof/>
                <w:webHidden/>
              </w:rPr>
            </w:r>
            <w:r>
              <w:rPr>
                <w:noProof/>
                <w:webHidden/>
              </w:rPr>
              <w:fldChar w:fldCharType="separate"/>
            </w:r>
            <w:r>
              <w:rPr>
                <w:noProof/>
                <w:webHidden/>
              </w:rPr>
              <w:t>3</w:t>
            </w:r>
            <w:r>
              <w:rPr>
                <w:noProof/>
                <w:webHidden/>
              </w:rPr>
              <w:fldChar w:fldCharType="end"/>
            </w:r>
          </w:hyperlink>
        </w:p>
        <w:p w14:paraId="1D800A51" w14:textId="20DB2936" w:rsidR="00F871DF" w:rsidRDefault="00F871DF">
          <w:pPr>
            <w:pStyle w:val="Turinys1"/>
            <w:rPr>
              <w:noProof/>
              <w:kern w:val="2"/>
              <w:sz w:val="24"/>
              <w:szCs w:val="24"/>
              <w14:ligatures w14:val="standardContextual"/>
            </w:rPr>
          </w:pPr>
          <w:hyperlink w:anchor="_Toc204062608" w:history="1">
            <w:r w:rsidRPr="00224E8F">
              <w:rPr>
                <w:rStyle w:val="Hipersaitas"/>
                <w:rFonts w:cstheme="majorHAnsi"/>
                <w:b/>
                <w:bCs/>
                <w:noProof/>
              </w:rPr>
              <w:t>3</w:t>
            </w:r>
            <w:r w:rsidRPr="00224E8F">
              <w:rPr>
                <w:rStyle w:val="Hipersaitas"/>
                <w:rFonts w:cstheme="majorHAnsi"/>
                <w:noProof/>
              </w:rPr>
              <w:t xml:space="preserve">. </w:t>
            </w:r>
            <w:r w:rsidRPr="00224E8F">
              <w:rPr>
                <w:rStyle w:val="Hipersaitas"/>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_Toc204062608 \h </w:instrText>
            </w:r>
            <w:r>
              <w:rPr>
                <w:noProof/>
                <w:webHidden/>
              </w:rPr>
            </w:r>
            <w:r>
              <w:rPr>
                <w:noProof/>
                <w:webHidden/>
              </w:rPr>
              <w:fldChar w:fldCharType="separate"/>
            </w:r>
            <w:r>
              <w:rPr>
                <w:noProof/>
                <w:webHidden/>
              </w:rPr>
              <w:t>3</w:t>
            </w:r>
            <w:r>
              <w:rPr>
                <w:noProof/>
                <w:webHidden/>
              </w:rPr>
              <w:fldChar w:fldCharType="end"/>
            </w:r>
          </w:hyperlink>
        </w:p>
        <w:p w14:paraId="54187D9F" w14:textId="3D50FE41" w:rsidR="00F871DF" w:rsidRDefault="00F871DF">
          <w:pPr>
            <w:pStyle w:val="Turinys1"/>
            <w:rPr>
              <w:noProof/>
              <w:kern w:val="2"/>
              <w:sz w:val="24"/>
              <w:szCs w:val="24"/>
              <w14:ligatures w14:val="standardContextual"/>
            </w:rPr>
          </w:pPr>
          <w:hyperlink w:anchor="_Toc204062609" w:history="1">
            <w:r w:rsidRPr="00224E8F">
              <w:rPr>
                <w:rStyle w:val="Hipersaitas"/>
                <w:noProof/>
              </w:rPr>
              <w:t>4. Reikalavimai pasiūlymų rengimui ir pateikimui</w:t>
            </w:r>
            <w:r>
              <w:rPr>
                <w:noProof/>
                <w:webHidden/>
              </w:rPr>
              <w:tab/>
            </w:r>
            <w:r>
              <w:rPr>
                <w:noProof/>
                <w:webHidden/>
              </w:rPr>
              <w:fldChar w:fldCharType="begin"/>
            </w:r>
            <w:r>
              <w:rPr>
                <w:noProof/>
                <w:webHidden/>
              </w:rPr>
              <w:instrText xml:space="preserve"> PAGEREF _Toc204062609 \h </w:instrText>
            </w:r>
            <w:r>
              <w:rPr>
                <w:noProof/>
                <w:webHidden/>
              </w:rPr>
            </w:r>
            <w:r>
              <w:rPr>
                <w:noProof/>
                <w:webHidden/>
              </w:rPr>
              <w:fldChar w:fldCharType="separate"/>
            </w:r>
            <w:r>
              <w:rPr>
                <w:noProof/>
                <w:webHidden/>
              </w:rPr>
              <w:t>4</w:t>
            </w:r>
            <w:r>
              <w:rPr>
                <w:noProof/>
                <w:webHidden/>
              </w:rPr>
              <w:fldChar w:fldCharType="end"/>
            </w:r>
          </w:hyperlink>
        </w:p>
        <w:p w14:paraId="4A981F71" w14:textId="3F111A5B" w:rsidR="00F871DF" w:rsidRDefault="00F871DF">
          <w:pPr>
            <w:pStyle w:val="Turinys1"/>
            <w:rPr>
              <w:noProof/>
              <w:kern w:val="2"/>
              <w:sz w:val="24"/>
              <w:szCs w:val="24"/>
              <w14:ligatures w14:val="standardContextual"/>
            </w:rPr>
          </w:pPr>
          <w:hyperlink w:anchor="_Toc204062610" w:history="1">
            <w:r w:rsidRPr="00224E8F">
              <w:rPr>
                <w:rStyle w:val="Hipersaitas"/>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_Toc204062610 \h </w:instrText>
            </w:r>
            <w:r>
              <w:rPr>
                <w:noProof/>
                <w:webHidden/>
              </w:rPr>
            </w:r>
            <w:r>
              <w:rPr>
                <w:noProof/>
                <w:webHidden/>
              </w:rPr>
              <w:fldChar w:fldCharType="separate"/>
            </w:r>
            <w:r>
              <w:rPr>
                <w:noProof/>
                <w:webHidden/>
              </w:rPr>
              <w:t>5</w:t>
            </w:r>
            <w:r>
              <w:rPr>
                <w:noProof/>
                <w:webHidden/>
              </w:rPr>
              <w:fldChar w:fldCharType="end"/>
            </w:r>
          </w:hyperlink>
        </w:p>
        <w:p w14:paraId="48FB145B" w14:textId="6C8822B7" w:rsidR="00F871DF" w:rsidRDefault="00F871DF">
          <w:pPr>
            <w:pStyle w:val="Turinys1"/>
            <w:rPr>
              <w:noProof/>
              <w:kern w:val="2"/>
              <w:sz w:val="24"/>
              <w:szCs w:val="24"/>
              <w14:ligatures w14:val="standardContextual"/>
            </w:rPr>
          </w:pPr>
          <w:hyperlink w:anchor="_Toc204062611" w:history="1">
            <w:r w:rsidRPr="00224E8F">
              <w:rPr>
                <w:rStyle w:val="Hipersaitas"/>
                <w:rFonts w:cstheme="minorHAnsi"/>
                <w:noProof/>
              </w:rPr>
              <w:t>6. Elektroninis aukcionas</w:t>
            </w:r>
            <w:r>
              <w:rPr>
                <w:noProof/>
                <w:webHidden/>
              </w:rPr>
              <w:tab/>
            </w:r>
            <w:r>
              <w:rPr>
                <w:noProof/>
                <w:webHidden/>
              </w:rPr>
              <w:fldChar w:fldCharType="begin"/>
            </w:r>
            <w:r>
              <w:rPr>
                <w:noProof/>
                <w:webHidden/>
              </w:rPr>
              <w:instrText xml:space="preserve"> PAGEREF _Toc204062611 \h </w:instrText>
            </w:r>
            <w:r>
              <w:rPr>
                <w:noProof/>
                <w:webHidden/>
              </w:rPr>
            </w:r>
            <w:r>
              <w:rPr>
                <w:noProof/>
                <w:webHidden/>
              </w:rPr>
              <w:fldChar w:fldCharType="separate"/>
            </w:r>
            <w:r>
              <w:rPr>
                <w:noProof/>
                <w:webHidden/>
              </w:rPr>
              <w:t>5</w:t>
            </w:r>
            <w:r>
              <w:rPr>
                <w:noProof/>
                <w:webHidden/>
              </w:rPr>
              <w:fldChar w:fldCharType="end"/>
            </w:r>
          </w:hyperlink>
        </w:p>
        <w:p w14:paraId="6348CCE2" w14:textId="0E3720C5" w:rsidR="00F871DF" w:rsidRDefault="00F871DF">
          <w:pPr>
            <w:pStyle w:val="Turinys1"/>
            <w:tabs>
              <w:tab w:val="left" w:pos="720"/>
            </w:tabs>
            <w:rPr>
              <w:noProof/>
              <w:kern w:val="2"/>
              <w:sz w:val="24"/>
              <w:szCs w:val="24"/>
              <w14:ligatures w14:val="standardContextual"/>
            </w:rPr>
          </w:pPr>
          <w:hyperlink w:anchor="_Toc204062612" w:history="1">
            <w:r w:rsidRPr="00224E8F">
              <w:rPr>
                <w:rStyle w:val="Hipersaitas"/>
                <w:rFonts w:cstheme="minorHAnsi"/>
                <w:noProof/>
              </w:rPr>
              <w:t>7.</w:t>
            </w:r>
            <w:r>
              <w:rPr>
                <w:noProof/>
                <w:kern w:val="2"/>
                <w:sz w:val="24"/>
                <w:szCs w:val="24"/>
                <w14:ligatures w14:val="standardContextual"/>
              </w:rPr>
              <w:tab/>
            </w:r>
            <w:r w:rsidRPr="00224E8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_Toc204062612 \h </w:instrText>
            </w:r>
            <w:r>
              <w:rPr>
                <w:noProof/>
                <w:webHidden/>
              </w:rPr>
            </w:r>
            <w:r>
              <w:rPr>
                <w:noProof/>
                <w:webHidden/>
              </w:rPr>
              <w:fldChar w:fldCharType="separate"/>
            </w:r>
            <w:r>
              <w:rPr>
                <w:noProof/>
                <w:webHidden/>
              </w:rPr>
              <w:t>5</w:t>
            </w:r>
            <w:r>
              <w:rPr>
                <w:noProof/>
                <w:webHidden/>
              </w:rPr>
              <w:fldChar w:fldCharType="end"/>
            </w:r>
          </w:hyperlink>
        </w:p>
        <w:p w14:paraId="7AE8F488" w14:textId="7C7DCD3D" w:rsidR="00F871DF" w:rsidRDefault="00F871DF">
          <w:pPr>
            <w:pStyle w:val="Turinys1"/>
            <w:rPr>
              <w:noProof/>
              <w:kern w:val="2"/>
              <w:sz w:val="24"/>
              <w:szCs w:val="24"/>
              <w14:ligatures w14:val="standardContextual"/>
            </w:rPr>
          </w:pPr>
          <w:hyperlink w:anchor="_Toc204062613" w:history="1">
            <w:r w:rsidRPr="00224E8F">
              <w:rPr>
                <w:rStyle w:val="Hipersaitas"/>
                <w:rFonts w:cstheme="minorHAnsi"/>
                <w:noProof/>
              </w:rPr>
              <w:t>8.Pirkimo sutarties pasirašymas ir sąlygos</w:t>
            </w:r>
            <w:r>
              <w:rPr>
                <w:noProof/>
                <w:webHidden/>
              </w:rPr>
              <w:tab/>
            </w:r>
            <w:r>
              <w:rPr>
                <w:noProof/>
                <w:webHidden/>
              </w:rPr>
              <w:fldChar w:fldCharType="begin"/>
            </w:r>
            <w:r>
              <w:rPr>
                <w:noProof/>
                <w:webHidden/>
              </w:rPr>
              <w:instrText xml:space="preserve"> PAGEREF _Toc204062613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204062606"/>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42942696" w14:textId="50D1D6FF" w:rsidR="001A58A3" w:rsidRPr="001A58A3" w:rsidRDefault="00E322DE" w:rsidP="001A58A3">
      <w:pPr>
        <w:pStyle w:val="Sraopastraipa"/>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CPO LT kontaktinis asmuo –</w:t>
      </w:r>
      <w:r w:rsidR="001A58A3" w:rsidRPr="001A58A3">
        <w:rPr>
          <w:rFonts w:cstheme="minorHAnsi"/>
          <w:noProof/>
          <w:color w:val="000000" w:themeColor="text1"/>
        </w:rPr>
        <w:t xml:space="preserve"> </w:t>
      </w:r>
      <w:r w:rsidR="001A58A3" w:rsidRPr="001A58A3">
        <w:rPr>
          <w:rFonts w:cstheme="minorHAnsi"/>
        </w:rPr>
        <w:t xml:space="preserve">Vilmantė Nausėdaitė, tel. +370 66756370, el. p. </w:t>
      </w:r>
      <w:hyperlink r:id="rId12" w:history="1">
        <w:r w:rsidR="001A58A3" w:rsidRPr="001A58A3">
          <w:rPr>
            <w:rStyle w:val="Hipersaitas"/>
            <w:rFonts w:cstheme="minorHAnsi"/>
          </w:rPr>
          <w:t>vilmante.nausedaite@cpo.lt</w:t>
        </w:r>
      </w:hyperlink>
      <w:r w:rsidR="001A58A3">
        <w:rPr>
          <w:rFonts w:cstheme="minorHAnsi"/>
        </w:rPr>
        <w:t>.</w:t>
      </w:r>
    </w:p>
    <w:p w14:paraId="54DDD6AF" w14:textId="58A43CA4" w:rsidR="001A58A3" w:rsidRPr="001A58A3" w:rsidRDefault="001A58A3" w:rsidP="001A58A3">
      <w:pPr>
        <w:spacing w:after="0" w:line="20" w:lineRule="atLeast"/>
        <w:ind w:firstLine="567"/>
        <w:jc w:val="both"/>
        <w:rPr>
          <w:rFonts w:cstheme="minorHAnsi"/>
        </w:rPr>
      </w:pPr>
      <w:r w:rsidRPr="001A58A3">
        <w:rPr>
          <w:rFonts w:cstheme="minorHAnsi"/>
        </w:rPr>
        <w:t>1.2. CPO LT pirkimą atlieka kitai perkančiajai organizacijai</w:t>
      </w:r>
      <w:r w:rsidR="00F871DF">
        <w:rPr>
          <w:rFonts w:cstheme="minorHAnsi"/>
        </w:rPr>
        <w:t xml:space="preserve"> –</w:t>
      </w:r>
      <w:r w:rsidRPr="001A58A3">
        <w:rPr>
          <w:rFonts w:cstheme="minorHAnsi"/>
        </w:rPr>
        <w:t xml:space="preserve"> Valstybės skaitmeninių sprendimų agentūrai, kodas 188772433.</w:t>
      </w:r>
      <w:r w:rsidR="005A4A46" w:rsidRPr="005A4A46">
        <w:rPr>
          <w:rFonts w:cstheme="minorHAnsi"/>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w:t>
      </w:r>
      <w:r w:rsidRPr="001A58A3">
        <w:rPr>
          <w:rFonts w:cstheme="minorHAnsi"/>
        </w:rPr>
        <w:t>. Sutartį pasirašys Valstybės skaitmeninių sprendimų agentūra, kodas 188772433.</w:t>
      </w:r>
    </w:p>
    <w:p w14:paraId="7B4CB6C3" w14:textId="5D81ECC3" w:rsidR="00F81216" w:rsidRDefault="001A58A3" w:rsidP="001A58A3">
      <w:pPr>
        <w:spacing w:after="0" w:line="20" w:lineRule="atLeast"/>
        <w:ind w:firstLine="567"/>
        <w:jc w:val="both"/>
        <w:rPr>
          <w:rFonts w:cstheme="minorHAnsi"/>
        </w:rPr>
      </w:pPr>
      <w:r w:rsidRPr="001A58A3">
        <w:rPr>
          <w:rFonts w:cstheme="minorHAnsi"/>
        </w:rPr>
        <w:t>1.3. Pirkimas neatliekamas naudojantis centralizuotų pirkimų katalogu, nes jame nėra galimybės įsigyti šio pirkimo objekto.</w:t>
      </w:r>
    </w:p>
    <w:p w14:paraId="3172A3A7" w14:textId="22D83532"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084E940D" w14:textId="77777777" w:rsidR="001A58A3" w:rsidRDefault="00C447D2" w:rsidP="001A58A3">
      <w:pPr>
        <w:pStyle w:val="Sraopastraipa"/>
        <w:spacing w:after="0" w:line="20" w:lineRule="atLeast"/>
        <w:ind w:left="0" w:firstLine="567"/>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225564D0" w:rsidR="00F81216" w:rsidRPr="00CF5081" w:rsidRDefault="001A58A3" w:rsidP="001A58A3">
      <w:pPr>
        <w:pStyle w:val="Sraopastraipa"/>
        <w:spacing w:after="0" w:line="20" w:lineRule="atLeast"/>
        <w:ind w:left="0" w:firstLine="567"/>
        <w:jc w:val="both"/>
        <w:rPr>
          <w:color w:val="00B050"/>
        </w:rPr>
      </w:pPr>
      <w:r w:rsidRPr="001A58A3">
        <w:rPr>
          <w:color w:val="000000" w:themeColor="text1"/>
        </w:rPr>
        <w:t>1.6.</w:t>
      </w:r>
      <w:r w:rsidRPr="001A58A3">
        <w:rPr>
          <w:i/>
          <w:iCs/>
          <w:color w:val="000000" w:themeColor="text1"/>
        </w:rPr>
        <w:t xml:space="preserve"> </w:t>
      </w:r>
      <w:r w:rsidR="005E62F0" w:rsidRPr="2A093867">
        <w:t xml:space="preserve">Atliekamas žaliasis pirkimas. Pirkimas vykdomas vadovaujantis </w:t>
      </w:r>
      <w:hyperlink r:id="rId13" w:history="1">
        <w:r w:rsidR="005E62F0" w:rsidRPr="2A093867">
          <w:rPr>
            <w:rStyle w:val="Hipersaitas"/>
          </w:rPr>
          <w:t>Lietuvos Respublikos aplinkos ministro 2011 m. birželio 28 d. įsakymo Nr. D1-508 „</w:t>
        </w:r>
        <w:bookmarkStart w:id="4" w:name="_Hlk173955077"/>
        <w:r w:rsidR="00E54EEE" w:rsidRPr="00E54EEE">
          <w:rPr>
            <w:rStyle w:val="Hipersaitas"/>
          </w:rPr>
          <w:t>Dėl Aplinkos apsaugos kriterijų taikymo, vykdant žaliuosius pirkimus, tvarkos aprašo patvirtinimo</w:t>
        </w:r>
        <w:bookmarkEnd w:id="4"/>
      </w:hyperlink>
      <w:r w:rsidR="005E62F0" w:rsidRPr="2A093867">
        <w:t xml:space="preserve">“ </w:t>
      </w:r>
      <w:r>
        <w:t xml:space="preserve">4.4.3 </w:t>
      </w:r>
      <w:r w:rsidR="005E62F0" w:rsidRPr="2A093867">
        <w:t>punktu. Aplinkos ap</w:t>
      </w:r>
      <w:r w:rsidR="007D5292">
        <w:t>s</w:t>
      </w:r>
      <w:r w:rsidR="005E62F0" w:rsidRPr="2A093867">
        <w:t xml:space="preserve">augos kriterijai nustatyti </w:t>
      </w:r>
      <w:r>
        <w:t xml:space="preserve">specialiųjų pirkimo sąlygų priede „Sutarties projektas“. </w:t>
      </w:r>
    </w:p>
    <w:p w14:paraId="5EA82043" w14:textId="45ABC5FA" w:rsidR="00B02CAA" w:rsidRPr="001A58A3" w:rsidRDefault="001A58A3" w:rsidP="001A58A3">
      <w:pPr>
        <w:tabs>
          <w:tab w:val="left" w:pos="993"/>
        </w:tabs>
        <w:spacing w:after="0" w:line="20" w:lineRule="atLeast"/>
        <w:jc w:val="both"/>
        <w:rPr>
          <w:rFonts w:eastAsia="Arial"/>
        </w:rPr>
      </w:pPr>
      <w:r>
        <w:rPr>
          <w:rFonts w:eastAsia="Arial"/>
        </w:rPr>
        <w:t xml:space="preserve">           1.7. </w:t>
      </w:r>
      <w:r w:rsidR="00A97B47" w:rsidRPr="001A58A3">
        <w:rPr>
          <w:rFonts w:eastAsia="Arial"/>
        </w:rPr>
        <w:t>Skelbimas apie pirkimą paskelbtas Centrinėje viešųjų pirkimų informacinėje sistemoje (toliau – CVP IS) adresu (</w:t>
      </w:r>
      <w:r w:rsidR="00264B33" w:rsidRPr="001A58A3">
        <w:rPr>
          <w:rFonts w:eastAsia="Arial"/>
        </w:rPr>
        <w:t>https://viesiejipirkimai.lt</w:t>
      </w:r>
      <w:r w:rsidR="00A97B47" w:rsidRPr="001A58A3">
        <w:rPr>
          <w:rFonts w:eastAsia="Arial"/>
        </w:rPr>
        <w:t>) ir Europos Sąjungos oficialiajame leidinyje. Pirkimo dokumentai, jų paaiškinimai, patikslinimai skelbiami CVP IS (</w:t>
      </w:r>
      <w:r w:rsidR="00264B33" w:rsidRPr="001A58A3">
        <w:rPr>
          <w:rFonts w:eastAsia="Arial"/>
        </w:rPr>
        <w:t>https://viesiejipirkimai.lt</w:t>
      </w:r>
      <w:r w:rsidR="00A97B47" w:rsidRPr="001A58A3">
        <w:rPr>
          <w:rFonts w:eastAsia="Arial"/>
        </w:rPr>
        <w:t xml:space="preserve">). </w:t>
      </w:r>
      <w:r w:rsidR="00E32C8E" w:rsidRPr="001A58A3">
        <w:rPr>
          <w:rFonts w:eastAsia="Arial"/>
        </w:rPr>
        <w:t xml:space="preserve">Išankstinis skelbimas apie </w:t>
      </w:r>
      <w:r w:rsidR="007A68AD" w:rsidRPr="001A58A3">
        <w:rPr>
          <w:rFonts w:eastAsia="Arial"/>
        </w:rPr>
        <w:t>p</w:t>
      </w:r>
      <w:r w:rsidR="00E32C8E" w:rsidRPr="001A58A3">
        <w:rPr>
          <w:rFonts w:eastAsia="Arial"/>
        </w:rPr>
        <w:t>irkimą nebuvo paskelbtas</w:t>
      </w:r>
      <w:r w:rsidR="00A97B47" w:rsidRPr="001A58A3">
        <w:rPr>
          <w:rFonts w:eastAsia="Arial"/>
        </w:rPr>
        <w:t>.</w:t>
      </w:r>
    </w:p>
    <w:p w14:paraId="560D9057" w14:textId="6A0B521D" w:rsidR="00DE76B9" w:rsidRPr="001A58A3" w:rsidRDefault="001A58A3" w:rsidP="001A58A3">
      <w:pPr>
        <w:tabs>
          <w:tab w:val="left" w:pos="851"/>
          <w:tab w:val="left" w:pos="993"/>
        </w:tabs>
        <w:spacing w:after="0" w:line="20" w:lineRule="atLeast"/>
        <w:jc w:val="both"/>
        <w:rPr>
          <w:rFonts w:cstheme="minorHAnsi"/>
        </w:rPr>
      </w:pPr>
      <w:r>
        <w:rPr>
          <w:rFonts w:cstheme="minorHAnsi"/>
          <w:lang w:eastAsia="en-US"/>
        </w:rPr>
        <w:t xml:space="preserve">            1.8. </w:t>
      </w:r>
      <w:r w:rsidR="00015FC9" w:rsidRPr="001A58A3">
        <w:rPr>
          <w:rFonts w:cstheme="minorHAnsi"/>
          <w:lang w:eastAsia="en-US"/>
        </w:rPr>
        <w:t>P</w:t>
      </w:r>
      <w:r w:rsidR="00E32C8E" w:rsidRPr="001A58A3">
        <w:rPr>
          <w:rFonts w:cstheme="minorHAnsi"/>
          <w:lang w:eastAsia="en-US"/>
        </w:rPr>
        <w:t xml:space="preserve">irkime </w:t>
      </w:r>
      <w:r w:rsidR="00E32C8E" w:rsidRPr="001A58A3">
        <w:rPr>
          <w:rFonts w:cstheme="minorHAnsi"/>
        </w:rPr>
        <w:t xml:space="preserve"> </w:t>
      </w:r>
      <w:r w:rsidR="007A68AD" w:rsidRPr="001A58A3">
        <w:rPr>
          <w:rFonts w:cstheme="minorHAnsi"/>
        </w:rPr>
        <w:t>perkančioji organizacija</w:t>
      </w:r>
      <w:r w:rsidR="00E32C8E" w:rsidRPr="001A58A3">
        <w:rPr>
          <w:rFonts w:cstheme="minorHAnsi"/>
          <w:lang w:eastAsia="en-US"/>
        </w:rPr>
        <w:t xml:space="preserve"> nenumato skelbti pranešimo dėl savanoriško </w:t>
      </w:r>
      <w:proofErr w:type="spellStart"/>
      <w:r w:rsidR="00E32C8E" w:rsidRPr="001A58A3">
        <w:rPr>
          <w:rFonts w:cstheme="minorHAnsi"/>
          <w:i/>
          <w:iCs/>
          <w:lang w:eastAsia="en-US"/>
        </w:rPr>
        <w:t>ex</w:t>
      </w:r>
      <w:proofErr w:type="spellEnd"/>
      <w:r w:rsidR="00E32C8E" w:rsidRPr="001A58A3">
        <w:rPr>
          <w:rFonts w:cstheme="minorHAnsi"/>
          <w:i/>
          <w:iCs/>
          <w:lang w:eastAsia="en-US"/>
        </w:rPr>
        <w:t xml:space="preserve"> ante</w:t>
      </w:r>
      <w:r w:rsidR="00E32C8E" w:rsidRPr="001A58A3">
        <w:rPr>
          <w:rFonts w:cstheme="minorHAnsi"/>
          <w:lang w:eastAsia="en-US"/>
        </w:rPr>
        <w:t xml:space="preserve"> skaidrumo.</w:t>
      </w:r>
    </w:p>
    <w:p w14:paraId="47F67D5C" w14:textId="2478E262" w:rsidR="00527308" w:rsidRPr="001A58A3" w:rsidRDefault="001A58A3" w:rsidP="001A58A3">
      <w:pPr>
        <w:tabs>
          <w:tab w:val="left" w:pos="851"/>
          <w:tab w:val="left" w:pos="993"/>
        </w:tabs>
        <w:spacing w:after="0" w:line="20" w:lineRule="atLeast"/>
        <w:jc w:val="both"/>
        <w:rPr>
          <w:rFonts w:cstheme="minorHAnsi"/>
          <w:color w:val="7030A0"/>
        </w:rPr>
      </w:pPr>
      <w:r>
        <w:rPr>
          <w:rFonts w:cstheme="minorHAnsi"/>
        </w:rPr>
        <w:t xml:space="preserve">            1.9. </w:t>
      </w:r>
      <w:r w:rsidR="007466F8" w:rsidRPr="001A58A3">
        <w:rPr>
          <w:rFonts w:cstheme="minorHAnsi"/>
        </w:rPr>
        <w:t>Pirkime neleidžia</w:t>
      </w:r>
      <w:r w:rsidR="00216820" w:rsidRPr="001A58A3">
        <w:rPr>
          <w:rFonts w:cstheme="minorHAnsi"/>
        </w:rPr>
        <w:t>ma</w:t>
      </w:r>
      <w:r w:rsidR="007466F8" w:rsidRPr="001A58A3">
        <w:rPr>
          <w:rFonts w:cstheme="minorHAnsi"/>
        </w:rPr>
        <w:t xml:space="preserve"> pateikti alternatyvių </w:t>
      </w:r>
      <w:r w:rsidR="00D27E76" w:rsidRPr="001A58A3">
        <w:rPr>
          <w:rFonts w:cstheme="minorHAnsi"/>
        </w:rPr>
        <w:t>p</w:t>
      </w:r>
      <w:r w:rsidR="007466F8" w:rsidRPr="001A58A3">
        <w:rPr>
          <w:rFonts w:cstheme="minorHAnsi"/>
        </w:rPr>
        <w:t xml:space="preserve">asiūlymų. </w:t>
      </w:r>
      <w:r w:rsidR="002934C9" w:rsidRPr="001A58A3">
        <w:rPr>
          <w:rFonts w:cstheme="minorHAnsi"/>
        </w:rPr>
        <w:t xml:space="preserve">Tiekėjui pateikus alternatyvų pasiūlymą, jo pasiūlymas ir alternatyvus pasiūlymas bus atmesti. </w:t>
      </w:r>
    </w:p>
    <w:p w14:paraId="0105CD08" w14:textId="0C1B80AB" w:rsidR="005A1249" w:rsidRPr="001A58A3" w:rsidRDefault="00527308" w:rsidP="001A58A3">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7DAAFA90" w14:textId="647792D8" w:rsidR="007F5A10" w:rsidRPr="001A58A3" w:rsidRDefault="007F5A10" w:rsidP="001A58A3">
      <w:pPr>
        <w:tabs>
          <w:tab w:val="left" w:pos="851"/>
          <w:tab w:val="left" w:pos="993"/>
        </w:tabs>
        <w:spacing w:after="0" w:line="240" w:lineRule="auto"/>
        <w:ind w:firstLine="567"/>
        <w:jc w:val="both"/>
        <w:rPr>
          <w:rFonts w:cstheme="minorHAnsi"/>
          <w:color w:val="7030A0"/>
        </w:rPr>
      </w:pPr>
      <w:r w:rsidRPr="00DC0889">
        <w:rPr>
          <w:rFonts w:cstheme="minorHAnsi"/>
        </w:rPr>
        <w:t>1.1</w:t>
      </w:r>
      <w:r w:rsidR="001A58A3">
        <w:rPr>
          <w:rFonts w:cstheme="minorHAnsi"/>
        </w:rPr>
        <w:t>1</w:t>
      </w:r>
      <w:r w:rsidRPr="00DC0889">
        <w:rPr>
          <w:rFonts w:cstheme="minorHAnsi"/>
        </w:rPr>
        <w:t>.</w:t>
      </w:r>
      <w:r w:rsidRPr="00DC0889">
        <w:rPr>
          <w:rFonts w:cstheme="minorHAnsi"/>
          <w:b/>
          <w:bCs/>
        </w:rPr>
        <w:t xml:space="preserve"> </w:t>
      </w:r>
      <w:r w:rsidRPr="007F5A10">
        <w:rPr>
          <w:rFonts w:cstheme="minorHAnsi"/>
          <w:b/>
          <w:bCs/>
          <w:color w:val="7030A0"/>
        </w:rPr>
        <w:t xml:space="preserve"> </w:t>
      </w:r>
      <w:r w:rsidRPr="00BE256A">
        <w:rPr>
          <w:rFonts w:eastAsia="Times New Roman" w:cstheme="minorHAnsi"/>
          <w:sz w:val="22"/>
          <w:szCs w:val="22"/>
        </w:rPr>
        <w:t xml:space="preserve">Jeigu pirkimo metu bus atliekama patikra Nacionaliniam saugumui užtikrinti svarbių objektų apsaugos įstatyme nustatyta tvarka, </w:t>
      </w:r>
      <w:r w:rsidRPr="00BE256A">
        <w:rPr>
          <w:sz w:val="22"/>
          <w:szCs w:val="22"/>
        </w:rPr>
        <w:t>dalyvis</w:t>
      </w:r>
      <w:r w:rsidRPr="00BE256A">
        <w:rPr>
          <w:rFonts w:cstheme="minorHAnsi"/>
          <w:sz w:val="22"/>
          <w:szCs w:val="22"/>
        </w:rPr>
        <w:t xml:space="preserve"> turės pateikti tokiai patikrai atlikti reikalingus dokumentus. </w:t>
      </w:r>
    </w:p>
    <w:p w14:paraId="6A3673B2" w14:textId="4BB1D222"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1A58A3">
        <w:rPr>
          <w:rFonts w:cstheme="minorHAnsi"/>
        </w:rPr>
        <w:t>2</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0A7AAE73"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1A58A3">
        <w:rPr>
          <w:rFonts w:eastAsia="Arial" w:cstheme="minorHAnsi"/>
        </w:rPr>
        <w:t>2</w:t>
      </w:r>
      <w:r w:rsidRPr="0038075D">
        <w:rPr>
          <w:rFonts w:eastAsia="Arial" w:cstheme="minorHAnsi"/>
        </w:rPr>
        <w:t xml:space="preserve">.1. </w:t>
      </w:r>
      <w:r w:rsidR="0029735F" w:rsidRPr="0038075D">
        <w:rPr>
          <w:rFonts w:eastAsia="Arial" w:cstheme="minorHAnsi"/>
        </w:rPr>
        <w:t>Terminai.</w:t>
      </w:r>
    </w:p>
    <w:p w14:paraId="46015D63" w14:textId="142DF29E"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1A58A3">
        <w:rPr>
          <w:rFonts w:eastAsia="Arial" w:cstheme="minorHAnsi"/>
        </w:rPr>
        <w:t>2</w:t>
      </w:r>
      <w:r w:rsidRPr="0038075D">
        <w:rPr>
          <w:rFonts w:eastAsia="Arial" w:cstheme="minorHAnsi"/>
        </w:rPr>
        <w:t>.</w:t>
      </w:r>
      <w:r w:rsidR="007224C9" w:rsidRPr="0038075D">
        <w:rPr>
          <w:rFonts w:eastAsia="Arial" w:cstheme="minorHAnsi"/>
        </w:rPr>
        <w:t>2</w:t>
      </w:r>
      <w:r w:rsidRPr="0038075D">
        <w:rPr>
          <w:rFonts w:eastAsia="Arial" w:cstheme="minorHAnsi"/>
        </w:rPr>
        <w:t>. Techninė specifikacija.</w:t>
      </w:r>
      <w:r w:rsidRPr="0038075D">
        <w:rPr>
          <w:rFonts w:eastAsia="Arial" w:cstheme="minorHAnsi"/>
        </w:rPr>
        <w:tab/>
      </w:r>
    </w:p>
    <w:p w14:paraId="6DA154FA" w14:textId="41C15F1B"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1A58A3">
        <w:rPr>
          <w:rFonts w:eastAsia="Arial" w:cstheme="minorHAnsi"/>
        </w:rPr>
        <w:t>2</w:t>
      </w:r>
      <w:r w:rsidRPr="0038075D">
        <w:rPr>
          <w:rFonts w:eastAsia="Arial" w:cstheme="minorHAnsi"/>
        </w:rPr>
        <w:t>.</w:t>
      </w:r>
      <w:r w:rsidR="007224C9" w:rsidRPr="0038075D">
        <w:rPr>
          <w:rFonts w:eastAsia="Arial" w:cstheme="minorHAnsi"/>
        </w:rPr>
        <w:t>3</w:t>
      </w:r>
      <w:r w:rsidRPr="0038075D">
        <w:rPr>
          <w:rFonts w:eastAsia="Arial" w:cstheme="minorHAnsi"/>
        </w:rPr>
        <w:t xml:space="preserve">. Pasiūlymo forma. </w:t>
      </w:r>
    </w:p>
    <w:p w14:paraId="01DB3D0E" w14:textId="27D9EC55"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1A58A3">
        <w:rPr>
          <w:rFonts w:eastAsia="Arial" w:cstheme="minorHAnsi"/>
        </w:rPr>
        <w:t>2</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Pr="0038075D">
        <w:rPr>
          <w:rFonts w:eastAsia="Arial" w:cstheme="minorHAnsi"/>
        </w:rPr>
        <w:t>.</w:t>
      </w:r>
    </w:p>
    <w:p w14:paraId="4FC1DCDB" w14:textId="2A27A750" w:rsidR="006C2282" w:rsidRPr="001A58A3" w:rsidRDefault="006C2282" w:rsidP="001A58A3">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1A58A3">
        <w:rPr>
          <w:rFonts w:eastAsia="Arial" w:cstheme="minorHAnsi"/>
        </w:rPr>
        <w:t>2</w:t>
      </w:r>
      <w:r w:rsidRPr="0038075D">
        <w:rPr>
          <w:rFonts w:eastAsia="Arial" w:cstheme="minorHAnsi"/>
        </w:rPr>
        <w:t>.</w:t>
      </w:r>
      <w:r w:rsidR="004F2E1C" w:rsidRPr="0038075D">
        <w:rPr>
          <w:rFonts w:eastAsia="Arial" w:cstheme="minorHAnsi"/>
        </w:rPr>
        <w:t>5</w:t>
      </w:r>
      <w:r w:rsidRPr="0038075D">
        <w:rPr>
          <w:rFonts w:eastAsia="Arial" w:cstheme="minorHAnsi"/>
        </w:rPr>
        <w:t>. Kvalifikacijos ir kiti reikalavimai.</w:t>
      </w:r>
      <w:r w:rsidRPr="0038075D">
        <w:rPr>
          <w:rFonts w:eastAsia="Arial" w:cstheme="minorHAnsi"/>
        </w:rPr>
        <w:tab/>
      </w:r>
    </w:p>
    <w:p w14:paraId="5B42AC60" w14:textId="19FC1CE3"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1A58A3">
        <w:rPr>
          <w:rFonts w:eastAsia="Arial" w:cstheme="minorHAnsi"/>
        </w:rPr>
        <w:t>2</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37018B59" w14:textId="6C5BEAE4" w:rsidR="006C2282" w:rsidRPr="005A5AA5" w:rsidRDefault="006C2282" w:rsidP="005A5AA5">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11692" w:rsidRPr="0038075D">
        <w:rPr>
          <w:rFonts w:eastAsia="Arial" w:cstheme="minorHAnsi"/>
        </w:rPr>
        <w:t>1</w:t>
      </w:r>
      <w:r w:rsidR="001A58A3">
        <w:rPr>
          <w:rFonts w:eastAsia="Arial" w:cstheme="minorHAnsi"/>
        </w:rPr>
        <w:t>2</w:t>
      </w:r>
      <w:r w:rsidRPr="0038075D">
        <w:rPr>
          <w:rFonts w:eastAsia="Arial" w:cstheme="minorHAnsi"/>
        </w:rPr>
        <w:t>.</w:t>
      </w:r>
      <w:r w:rsidR="00711692" w:rsidRPr="0038075D">
        <w:rPr>
          <w:rFonts w:eastAsia="Arial" w:cstheme="minorHAnsi"/>
        </w:rPr>
        <w:t>7</w:t>
      </w:r>
      <w:r w:rsidRPr="0038075D">
        <w:rPr>
          <w:rFonts w:eastAsia="Arial" w:cstheme="minorHAnsi"/>
        </w:rPr>
        <w:t>. Kokybės kriterijai ir jų vertinimas</w:t>
      </w:r>
      <w:r w:rsidR="005A5AA5">
        <w:rPr>
          <w:rFonts w:eastAsia="Arial" w:cstheme="minorHAnsi"/>
        </w:rPr>
        <w:t xml:space="preserve"> </w:t>
      </w:r>
      <w:r w:rsidR="00983E31">
        <w:rPr>
          <w:rFonts w:eastAsia="Arial" w:cstheme="minorHAnsi"/>
        </w:rPr>
        <w:t>(</w:t>
      </w:r>
      <w:bookmarkStart w:id="6" w:name="_Hlk203549113"/>
      <w:r w:rsidR="00FF3AAB">
        <w:rPr>
          <w:rFonts w:eastAsia="Arial" w:cstheme="minorHAnsi"/>
        </w:rPr>
        <w:t xml:space="preserve">pridedama </w:t>
      </w:r>
      <w:r w:rsidR="005A5AA5" w:rsidRPr="005A5AA5">
        <w:rPr>
          <w:rFonts w:eastAsia="Arial" w:cstheme="minorHAnsi"/>
        </w:rPr>
        <w:t>ekonominio naudingumo vertinimo skaičiuoklė</w:t>
      </w:r>
      <w:r w:rsidR="00FF3AAB">
        <w:rPr>
          <w:rFonts w:eastAsia="Arial" w:cstheme="minorHAnsi"/>
        </w:rPr>
        <w:t>)</w:t>
      </w:r>
      <w:bookmarkEnd w:id="6"/>
      <w:r w:rsidR="005A5AA5">
        <w:rPr>
          <w:rFonts w:eastAsia="Arial" w:cstheme="minorHAnsi"/>
        </w:rPr>
        <w:t>.</w:t>
      </w:r>
    </w:p>
    <w:p w14:paraId="7AD6E70F" w14:textId="08841F17" w:rsidR="00E85CEF" w:rsidRDefault="00E85CEF" w:rsidP="00767434">
      <w:pPr>
        <w:pStyle w:val="Sraopastraipa"/>
        <w:tabs>
          <w:tab w:val="left" w:pos="993"/>
        </w:tabs>
        <w:spacing w:after="0" w:line="20" w:lineRule="atLeast"/>
        <w:ind w:left="0" w:firstLine="567"/>
        <w:jc w:val="both"/>
        <w:rPr>
          <w:rFonts w:eastAsia="Arial" w:cstheme="minorHAnsi"/>
        </w:rPr>
      </w:pPr>
      <w:r>
        <w:rPr>
          <w:rFonts w:eastAsia="Arial" w:cstheme="minorHAnsi"/>
        </w:rPr>
        <w:t>1.12.8. Sutarties projektas.</w:t>
      </w:r>
    </w:p>
    <w:p w14:paraId="2E17F601" w14:textId="59AEA44F" w:rsidR="00087E95" w:rsidRDefault="00E85CEF" w:rsidP="00767434">
      <w:pPr>
        <w:pStyle w:val="Sraopastraipa"/>
        <w:tabs>
          <w:tab w:val="left" w:pos="993"/>
        </w:tabs>
        <w:spacing w:after="0" w:line="20" w:lineRule="atLeast"/>
        <w:ind w:left="0" w:firstLine="567"/>
        <w:jc w:val="both"/>
        <w:rPr>
          <w:rFonts w:eastAsia="Arial" w:cstheme="minorHAnsi"/>
        </w:rPr>
      </w:pPr>
      <w:r>
        <w:rPr>
          <w:rFonts w:eastAsia="Arial" w:cstheme="minorHAnsi"/>
        </w:rPr>
        <w:t xml:space="preserve">1.12.9. </w:t>
      </w:r>
      <w:r w:rsidR="00087E95">
        <w:rPr>
          <w:rFonts w:eastAsia="Arial" w:cstheme="minorHAnsi"/>
        </w:rPr>
        <w:t>Tiekėjo suteiktų paslaugų sąrašas.</w:t>
      </w:r>
    </w:p>
    <w:p w14:paraId="31F67BBE" w14:textId="6AC528F7" w:rsidR="00E85CEF" w:rsidRPr="0038075D" w:rsidRDefault="00087E95" w:rsidP="00767434">
      <w:pPr>
        <w:pStyle w:val="Sraopastraipa"/>
        <w:tabs>
          <w:tab w:val="left" w:pos="993"/>
        </w:tabs>
        <w:spacing w:after="0" w:line="20" w:lineRule="atLeast"/>
        <w:ind w:left="0" w:firstLine="567"/>
        <w:jc w:val="both"/>
        <w:rPr>
          <w:rFonts w:eastAsia="Arial" w:cstheme="minorHAnsi"/>
        </w:rPr>
      </w:pPr>
      <w:r>
        <w:rPr>
          <w:rFonts w:eastAsia="Arial" w:cstheme="minorHAnsi"/>
        </w:rPr>
        <w:t xml:space="preserve">1.12.10. </w:t>
      </w:r>
      <w:r w:rsidR="00E85CEF">
        <w:rPr>
          <w:rFonts w:eastAsia="Arial" w:cstheme="minorHAnsi"/>
        </w:rPr>
        <w:t>Tiekėjo siūlomų specialistų sąrašas.</w:t>
      </w:r>
    </w:p>
    <w:p w14:paraId="43D07698" w14:textId="52E3F5EE" w:rsidR="006C2282" w:rsidRPr="0038075D" w:rsidRDefault="006C2282" w:rsidP="0025021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1A58A3">
        <w:rPr>
          <w:rFonts w:eastAsia="Arial" w:cstheme="minorHAnsi"/>
        </w:rPr>
        <w:t>2</w:t>
      </w:r>
      <w:r w:rsidRPr="0038075D">
        <w:rPr>
          <w:rFonts w:eastAsia="Arial" w:cstheme="minorHAnsi"/>
        </w:rPr>
        <w:t>.</w:t>
      </w:r>
      <w:r w:rsidR="002511EA">
        <w:rPr>
          <w:rFonts w:eastAsia="Arial" w:cstheme="minorHAnsi"/>
        </w:rPr>
        <w:t>1</w:t>
      </w:r>
      <w:r w:rsidR="00087E95">
        <w:rPr>
          <w:rFonts w:eastAsia="Arial" w:cstheme="minorHAnsi"/>
        </w:rPr>
        <w:t>1</w:t>
      </w:r>
      <w:r w:rsidRPr="0038075D">
        <w:rPr>
          <w:rFonts w:eastAsia="Arial" w:cstheme="minorHAnsi"/>
        </w:rPr>
        <w:t xml:space="preserve">. </w:t>
      </w:r>
      <w:r w:rsidR="00CD04E3" w:rsidRPr="0038075D">
        <w:rPr>
          <w:rFonts w:eastAsia="Arial" w:cstheme="minorHAnsi"/>
        </w:rPr>
        <w:t xml:space="preserve">Tiekėjo deklaracija dėl </w:t>
      </w:r>
      <w:r w:rsidR="00E44FF0">
        <w:rPr>
          <w:rFonts w:eastAsia="Arial" w:cstheme="minorHAnsi"/>
        </w:rPr>
        <w:t>(ne)</w:t>
      </w:r>
      <w:r w:rsidR="00CD04E3" w:rsidRPr="0038075D">
        <w:rPr>
          <w:rFonts w:eastAsia="Arial" w:cstheme="minorHAnsi"/>
        </w:rPr>
        <w:t>atitikties Reglamento nuostatoms juridiniam asmeniui</w:t>
      </w:r>
      <w:r w:rsidRPr="0038075D">
        <w:rPr>
          <w:rFonts w:eastAsia="Arial" w:cstheme="minorHAnsi"/>
        </w:rPr>
        <w:t>.</w:t>
      </w:r>
    </w:p>
    <w:p w14:paraId="03EFA432" w14:textId="1CECB939" w:rsidR="00CD04E3" w:rsidRPr="0038075D" w:rsidRDefault="00CD04E3" w:rsidP="00B56528">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1A58A3">
        <w:rPr>
          <w:rFonts w:eastAsia="Arial" w:cstheme="minorHAnsi"/>
        </w:rPr>
        <w:t>2</w:t>
      </w:r>
      <w:r w:rsidRPr="0038075D">
        <w:rPr>
          <w:rFonts w:eastAsia="Arial" w:cstheme="minorHAnsi"/>
        </w:rPr>
        <w:t>.</w:t>
      </w:r>
      <w:r w:rsidR="002511EA">
        <w:rPr>
          <w:rFonts w:eastAsia="Arial" w:cstheme="minorHAnsi"/>
        </w:rPr>
        <w:t>1</w:t>
      </w:r>
      <w:r w:rsidR="00087E95">
        <w:rPr>
          <w:rFonts w:eastAsia="Arial" w:cstheme="minorHAnsi"/>
        </w:rPr>
        <w:t>2</w:t>
      </w:r>
      <w:r w:rsidRPr="0038075D">
        <w:rPr>
          <w:rFonts w:eastAsia="Arial" w:cstheme="minorHAnsi"/>
        </w:rPr>
        <w:t xml:space="preserve">. </w:t>
      </w:r>
      <w:r w:rsidR="006D0BFE" w:rsidRPr="0038075D">
        <w:rPr>
          <w:rFonts w:eastAsia="Arial" w:cstheme="minorHAnsi"/>
        </w:rPr>
        <w:t xml:space="preserve">Tiekėjo deklaracija dėl </w:t>
      </w:r>
      <w:r w:rsidR="00E44FF0">
        <w:rPr>
          <w:rFonts w:eastAsia="Arial" w:cstheme="minorHAnsi"/>
        </w:rPr>
        <w:t>(ne)</w:t>
      </w:r>
      <w:r w:rsidR="006D0BFE" w:rsidRPr="0038075D">
        <w:rPr>
          <w:rFonts w:eastAsia="Arial" w:cstheme="minorHAnsi"/>
        </w:rPr>
        <w:t>atitikties Reglamento nuostatoms fiziniam asmeniui.</w:t>
      </w:r>
    </w:p>
    <w:p w14:paraId="2AFEB12E" w14:textId="38A93CDB" w:rsidR="005767A0" w:rsidRDefault="001A58A3" w:rsidP="00E85CEF">
      <w:pPr>
        <w:tabs>
          <w:tab w:val="left" w:pos="993"/>
        </w:tabs>
        <w:spacing w:after="0" w:line="240" w:lineRule="auto"/>
        <w:jc w:val="both"/>
        <w:rPr>
          <w:rFonts w:eastAsia="Arial" w:cstheme="minorHAnsi"/>
        </w:rPr>
      </w:pPr>
      <w:r>
        <w:rPr>
          <w:rFonts w:eastAsia="Arial" w:cstheme="minorHAnsi"/>
        </w:rPr>
        <w:t xml:space="preserve">            </w:t>
      </w:r>
      <w:r w:rsidR="006C2282" w:rsidRPr="001A58A3">
        <w:rPr>
          <w:rFonts w:eastAsia="Arial" w:cstheme="minorHAnsi"/>
        </w:rPr>
        <w:t>1.</w:t>
      </w:r>
      <w:r w:rsidR="000B61CB" w:rsidRPr="001A58A3">
        <w:rPr>
          <w:rFonts w:eastAsia="Arial" w:cstheme="minorHAnsi"/>
        </w:rPr>
        <w:t>1</w:t>
      </w:r>
      <w:r w:rsidRPr="001A58A3">
        <w:rPr>
          <w:rFonts w:eastAsia="Arial" w:cstheme="minorHAnsi"/>
        </w:rPr>
        <w:t>2</w:t>
      </w:r>
      <w:r w:rsidR="006C2282" w:rsidRPr="001A58A3">
        <w:rPr>
          <w:rFonts w:eastAsia="Arial" w:cstheme="minorHAnsi"/>
        </w:rPr>
        <w:t>.1</w:t>
      </w:r>
      <w:r w:rsidR="00087E95">
        <w:rPr>
          <w:rFonts w:eastAsia="Arial" w:cstheme="minorHAnsi"/>
        </w:rPr>
        <w:t>3</w:t>
      </w:r>
      <w:r w:rsidR="006C2282" w:rsidRPr="001A58A3">
        <w:rPr>
          <w:rFonts w:eastAsia="Arial" w:cstheme="minorHAnsi"/>
        </w:rPr>
        <w:t xml:space="preserve">. </w:t>
      </w:r>
      <w:bookmarkStart w:id="7" w:name="_Hlk135215583"/>
      <w:r w:rsidR="006C2282" w:rsidRPr="001A58A3">
        <w:rPr>
          <w:rFonts w:eastAsia="Arial" w:cstheme="minorHAnsi"/>
        </w:rPr>
        <w:t>Nacionalinio saugumo reikalavimų atitikties deklaracijos forma</w:t>
      </w:r>
      <w:bookmarkEnd w:id="7"/>
      <w:r w:rsidR="006C2282" w:rsidRPr="001A58A3">
        <w:rPr>
          <w:rFonts w:eastAsia="Arial" w:cstheme="minorHAnsi"/>
        </w:rPr>
        <w:t>.</w:t>
      </w:r>
    </w:p>
    <w:p w14:paraId="62B2DD19" w14:textId="10A84A67" w:rsidR="00E85CEF" w:rsidRDefault="00E85CEF" w:rsidP="00E85CEF">
      <w:pPr>
        <w:spacing w:after="0" w:line="240" w:lineRule="auto"/>
        <w:rPr>
          <w:rFonts w:eastAsia="Arial" w:cstheme="minorHAnsi"/>
        </w:rPr>
      </w:pPr>
      <w:r>
        <w:rPr>
          <w:rFonts w:eastAsia="Arial" w:cstheme="minorHAnsi"/>
        </w:rPr>
        <w:t xml:space="preserve">            1.12.1</w:t>
      </w:r>
      <w:r w:rsidR="00087E95">
        <w:rPr>
          <w:rFonts w:eastAsia="Arial" w:cstheme="minorHAnsi"/>
        </w:rPr>
        <w:t>4.</w:t>
      </w:r>
      <w:r w:rsidRPr="00E85CEF">
        <w:rPr>
          <w:rFonts w:eastAsia="Arial" w:cstheme="minorHAnsi"/>
        </w:rPr>
        <w:t xml:space="preserve"> Papildomos sąlygos dėl nacionalinio saugumo reikalavimų.</w:t>
      </w:r>
      <w:bookmarkStart w:id="8" w:name="_Ref39426332"/>
      <w:bookmarkStart w:id="9" w:name="_Ref39426338"/>
      <w:bookmarkStart w:id="10" w:name="_Toc126333929"/>
      <w:bookmarkEnd w:id="2"/>
    </w:p>
    <w:p w14:paraId="6585B1B4" w14:textId="10289396" w:rsidR="00041696" w:rsidRPr="00041696" w:rsidRDefault="00D04849" w:rsidP="00041696">
      <w:pPr>
        <w:pStyle w:val="Sraopastraipa"/>
        <w:tabs>
          <w:tab w:val="left" w:pos="993"/>
        </w:tabs>
        <w:spacing w:after="0" w:line="20" w:lineRule="atLeast"/>
        <w:ind w:left="0" w:firstLine="567"/>
        <w:jc w:val="both"/>
        <w:rPr>
          <w:rFonts w:eastAsia="Arial" w:cstheme="minorHAnsi"/>
        </w:rPr>
      </w:pPr>
      <w:r>
        <w:rPr>
          <w:rFonts w:eastAsia="Arial" w:cstheme="minorHAnsi"/>
        </w:rPr>
        <w:t>1.1</w:t>
      </w:r>
      <w:r w:rsidR="001A58A3">
        <w:rPr>
          <w:rFonts w:eastAsia="Arial" w:cstheme="minorHAnsi"/>
        </w:rPr>
        <w:t>3</w:t>
      </w:r>
      <w:r>
        <w:rPr>
          <w:rFonts w:eastAsia="Arial" w:cstheme="minorHAnsi"/>
        </w:rPr>
        <w:t>. Prieš paskelbiant apie pirkimą buvo vykdyta rinkos konsultacija. Rinkos konsultacijos dokumentai skelbiami C</w:t>
      </w:r>
      <w:r w:rsidRPr="00F66564">
        <w:rPr>
          <w:rFonts w:eastAsia="Arial" w:cstheme="minorHAnsi"/>
        </w:rPr>
        <w:t xml:space="preserve">VP IS, adresu: </w:t>
      </w:r>
      <w:hyperlink r:id="rId14" w:history="1">
        <w:r w:rsidR="00066F63" w:rsidRPr="0068495E">
          <w:rPr>
            <w:rStyle w:val="Hipersaitas"/>
            <w:rFonts w:eastAsia="Arial" w:cstheme="minorHAnsi"/>
          </w:rPr>
          <w:t>https://viesiejipirkimai.lt/epps/pmc/viewPmc.do?resourceId=3694245</w:t>
        </w:r>
      </w:hyperlink>
      <w:r w:rsidR="00066F63">
        <w:rPr>
          <w:rFonts w:eastAsia="Arial" w:cstheme="minorHAnsi"/>
        </w:rPr>
        <w:t xml:space="preserve">. </w:t>
      </w:r>
      <w:r w:rsidRPr="00066F63">
        <w:rPr>
          <w:rFonts w:cstheme="minorHAnsi"/>
          <w:b/>
          <w:bCs/>
          <w:i/>
          <w:iCs/>
          <w:sz w:val="22"/>
          <w:szCs w:val="22"/>
        </w:rPr>
        <w:t xml:space="preserve">Rinkos </w:t>
      </w:r>
      <w:r>
        <w:rPr>
          <w:rFonts w:cstheme="minorHAnsi"/>
          <w:b/>
          <w:bCs/>
          <w:i/>
          <w:iCs/>
          <w:sz w:val="22"/>
          <w:szCs w:val="22"/>
        </w:rPr>
        <w:t xml:space="preserve">konsultacijos dokumentai nėra laikomi sudėtine pirkimo sąlygų dalimi. </w:t>
      </w:r>
      <w:r w:rsidR="00041696" w:rsidRPr="00041696">
        <w:rPr>
          <w:rFonts w:eastAsia="Arial" w:cstheme="minorHAnsi"/>
        </w:rPr>
        <w:t>Rinkos konsultacijos rezultatų apibendrinimo suvestinė paskelbta prie rinkos konsultacijos dokumentų.</w:t>
      </w:r>
    </w:p>
    <w:p w14:paraId="63AB4BCA" w14:textId="54FF277F" w:rsidR="00D04849" w:rsidRPr="00E85CEF" w:rsidRDefault="00D04849" w:rsidP="00041696">
      <w:pPr>
        <w:spacing w:after="0" w:line="240" w:lineRule="auto"/>
        <w:ind w:firstLine="567"/>
        <w:jc w:val="both"/>
        <w:rPr>
          <w:rFonts w:eastAsia="Arial" w:cstheme="minorHAnsi"/>
        </w:rPr>
      </w:pPr>
    </w:p>
    <w:p w14:paraId="0E58D552" w14:textId="77777777" w:rsidR="00D04849" w:rsidRDefault="00D04849" w:rsidP="00D04849">
      <w:pPr>
        <w:tabs>
          <w:tab w:val="left" w:pos="993"/>
        </w:tabs>
        <w:spacing w:after="0" w:line="20" w:lineRule="atLeast"/>
        <w:jc w:val="both"/>
        <w:rPr>
          <w:rFonts w:cstheme="minorHAnsi"/>
          <w:b/>
          <w:bCs/>
          <w:color w:val="00B050"/>
          <w:sz w:val="22"/>
          <w:szCs w:val="22"/>
        </w:rPr>
      </w:pPr>
    </w:p>
    <w:p w14:paraId="5DEDEBC7" w14:textId="1ED44FB6" w:rsidR="00B41C66" w:rsidRPr="00F0499F" w:rsidRDefault="00507DC9" w:rsidP="00717DCC">
      <w:pPr>
        <w:pStyle w:val="Antrat1"/>
        <w:spacing w:line="20" w:lineRule="atLeast"/>
        <w:contextualSpacing/>
      </w:pPr>
      <w:bookmarkStart w:id="11" w:name="_Toc204062607"/>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8"/>
      <w:bookmarkEnd w:id="9"/>
      <w:bookmarkEnd w:id="10"/>
      <w:bookmarkEnd w:id="11"/>
    </w:p>
    <w:p w14:paraId="0B7B0A50" w14:textId="6240E6AA" w:rsidR="00B41C66" w:rsidRPr="001A58A3" w:rsidRDefault="0089676B" w:rsidP="001A58A3">
      <w:pPr>
        <w:pStyle w:val="Betarp"/>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041696">
        <w:rPr>
          <w:rFonts w:eastAsia="Calibri"/>
          <w:b/>
          <w:bCs/>
          <w:i/>
          <w:iCs/>
          <w:noProof/>
          <w:color w:val="000000" w:themeColor="text1"/>
        </w:rPr>
        <w:t>A</w:t>
      </w:r>
      <w:r w:rsidR="001A58A3" w:rsidRPr="00041696">
        <w:rPr>
          <w:rFonts w:eastAsia="Calibri"/>
          <w:b/>
          <w:bCs/>
          <w:i/>
          <w:iCs/>
          <w:noProof/>
          <w:color w:val="000000" w:themeColor="text1"/>
        </w:rPr>
        <w:t xml:space="preserve">utomatiniu būdu programinio įrankio generuotų pradinių </w:t>
      </w:r>
      <w:r w:rsidR="006E1B50" w:rsidRPr="00041696">
        <w:rPr>
          <w:rFonts w:eastAsia="Calibri"/>
          <w:b/>
          <w:bCs/>
          <w:i/>
          <w:iCs/>
          <w:noProof/>
          <w:color w:val="000000" w:themeColor="text1"/>
        </w:rPr>
        <w:t>VII</w:t>
      </w:r>
      <w:r w:rsidR="001A58A3" w:rsidRPr="00041696">
        <w:rPr>
          <w:rFonts w:eastAsia="Calibri"/>
          <w:b/>
          <w:bCs/>
          <w:i/>
          <w:iCs/>
          <w:noProof/>
          <w:color w:val="000000" w:themeColor="text1"/>
        </w:rPr>
        <w:t xml:space="preserve"> metaduomenų sutvarkymo ir užtikrinimo teisingo jų atvaizdavimo </w:t>
      </w:r>
      <w:r w:rsidR="006E1B50" w:rsidRPr="00041696">
        <w:rPr>
          <w:rFonts w:eastAsia="Calibri"/>
          <w:b/>
          <w:bCs/>
          <w:i/>
          <w:iCs/>
          <w:noProof/>
          <w:color w:val="000000" w:themeColor="text1"/>
        </w:rPr>
        <w:t>VII</w:t>
      </w:r>
      <w:r w:rsidR="001A58A3" w:rsidRPr="00041696">
        <w:rPr>
          <w:rFonts w:eastAsia="Calibri"/>
          <w:b/>
          <w:bCs/>
          <w:i/>
          <w:iCs/>
          <w:noProof/>
          <w:color w:val="000000" w:themeColor="text1"/>
        </w:rPr>
        <w:t xml:space="preserve"> duomenų architektūros valdymo aplinkoje paslaugas</w:t>
      </w:r>
      <w:r w:rsidR="001A58A3" w:rsidRPr="006B4620">
        <w:rPr>
          <w:rFonts w:eastAsia="Calibri"/>
          <w:noProof/>
          <w:color w:val="000000" w:themeColor="text1"/>
        </w:rPr>
        <w:t>.</w:t>
      </w:r>
      <w:r w:rsidR="001A58A3">
        <w:rPr>
          <w:rFonts w:eastAsia="Calibri"/>
          <w:b/>
          <w:bCs/>
          <w:noProof/>
          <w:color w:val="000000" w:themeColor="text1"/>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48EEE6C2" w14:textId="35EB8BD1" w:rsidR="00B41C66" w:rsidRDefault="005E472C" w:rsidP="00105452">
      <w:pPr>
        <w:pStyle w:val="Sraopastraipa"/>
        <w:spacing w:after="0" w:line="20" w:lineRule="atLeast"/>
        <w:ind w:left="0" w:firstLine="567"/>
        <w:jc w:val="both"/>
        <w:rPr>
          <w:rFonts w:cstheme="minorHAnsi"/>
          <w:noProof/>
          <w:color w:val="00B050"/>
        </w:rPr>
      </w:pPr>
      <w:r>
        <w:rPr>
          <w:rFonts w:cstheme="minorHAnsi"/>
        </w:rPr>
        <w:t xml:space="preserve">2.2. </w:t>
      </w:r>
      <w:r w:rsidR="00B41C66" w:rsidRPr="00DC1957">
        <w:rPr>
          <w:rFonts w:cstheme="minorHAnsi"/>
        </w:rPr>
        <w:t>Pirkimo objektas į dalis neskaidomas</w:t>
      </w:r>
      <w:r w:rsidR="00771C3C" w:rsidRPr="00FD000F">
        <w:rPr>
          <w:rFonts w:ascii="Jost" w:hAnsi="Jost"/>
        </w:rPr>
        <w:t xml:space="preserve">, kadangi įsigyjamos paslaugos sudaro vieningą, tarpusavyje susijusią sistemos veikimo visumą, t. y. perkamos metaduomenų sutvarkymo ir teisingo atvaizdavimo sistemoje paslaugos. Paslauga nėra skaidoma, nes visos paslaugos veiklos yra tarpusavyje susijusios ir reikalingos vieningam sistemos integravimui į duomenų valdymo modelį. Skaidymas sutrikdytų paslaugos teikimo ir projekto įgyvendinimo vientisumą. </w:t>
      </w:r>
      <w:r w:rsidR="00771C3C" w:rsidRPr="007545B3">
        <w:rPr>
          <w:rFonts w:ascii="Jost" w:hAnsi="Jost"/>
        </w:rPr>
        <w:t>Skaidant pirkimą į atskiras dalis kyla rizika dėl tarpusavyje nederančių technologinių sprendimų, skirtingų tiekėjų atsakomybės ribų ir vėlavimų, problemų koordinuojant veiklas</w:t>
      </w:r>
      <w:r w:rsidR="00F66564" w:rsidRPr="00F66564">
        <w:rPr>
          <w:rFonts w:cstheme="minorHAnsi"/>
        </w:rPr>
        <w:t>.</w:t>
      </w:r>
      <w:r w:rsidR="00F66564">
        <w:rPr>
          <w:rFonts w:cstheme="minorHAnsi"/>
        </w:rPr>
        <w:t xml:space="preserve"> </w:t>
      </w:r>
      <w:r w:rsidR="007554D6" w:rsidRPr="00DC1957">
        <w:rPr>
          <w:rFonts w:cstheme="minorHAnsi"/>
        </w:rPr>
        <w:t xml:space="preserve">Pirkimo apimtys, </w:t>
      </w:r>
      <w:r w:rsidR="007554D6" w:rsidRPr="001418F3">
        <w:rPr>
          <w:rFonts w:cstheme="minorHAnsi"/>
          <w:color w:val="000000" w:themeColor="text1"/>
        </w:rPr>
        <w:t xml:space="preserve">reikalavimai ir techninė specifikacija apibrėžti </w:t>
      </w:r>
      <w:r w:rsidR="007204DB" w:rsidRPr="001418F3">
        <w:rPr>
          <w:rFonts w:cstheme="minorHAnsi"/>
          <w:color w:val="000000" w:themeColor="text1"/>
        </w:rPr>
        <w:t xml:space="preserve">specialiųjų </w:t>
      </w:r>
      <w:r w:rsidR="007554D6" w:rsidRPr="001418F3">
        <w:rPr>
          <w:rFonts w:cstheme="minorHAnsi"/>
          <w:color w:val="000000" w:themeColor="text1"/>
        </w:rPr>
        <w:t>pirkimo sąlygų pried</w:t>
      </w:r>
      <w:r w:rsidRPr="001418F3">
        <w:rPr>
          <w:rFonts w:cstheme="minorHAnsi"/>
          <w:color w:val="000000" w:themeColor="text1"/>
        </w:rPr>
        <w:t>uos</w:t>
      </w:r>
      <w:r w:rsidR="007554D6" w:rsidRPr="001418F3">
        <w:rPr>
          <w:rFonts w:cstheme="minorHAnsi"/>
          <w:color w:val="000000" w:themeColor="text1"/>
        </w:rPr>
        <w:t>e</w:t>
      </w:r>
      <w:r w:rsidRPr="001418F3">
        <w:rPr>
          <w:rFonts w:cstheme="minorHAnsi"/>
          <w:color w:val="000000" w:themeColor="text1"/>
        </w:rPr>
        <w:t xml:space="preserve"> „Pasiūlymo forma“ ir „Techninė specifikacija“</w:t>
      </w:r>
      <w:r w:rsidR="007554D6" w:rsidRPr="001418F3">
        <w:rPr>
          <w:rFonts w:cstheme="minorHAnsi"/>
          <w:color w:val="000000" w:themeColor="text1"/>
        </w:rPr>
        <w:t xml:space="preserve">. </w:t>
      </w:r>
    </w:p>
    <w:p w14:paraId="0CA81FB8" w14:textId="0ACABB9F"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D148BE">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CB23E92" w:rsidR="00004521" w:rsidRDefault="00004521" w:rsidP="00105452">
      <w:pPr>
        <w:pStyle w:val="Sraopastraipa"/>
        <w:spacing w:after="0" w:line="20" w:lineRule="atLeast"/>
        <w:ind w:left="0" w:firstLine="567"/>
        <w:jc w:val="both"/>
        <w:rPr>
          <w:rFonts w:cstheme="minorHAnsi"/>
        </w:rPr>
      </w:pPr>
      <w:r>
        <w:rPr>
          <w:rFonts w:cstheme="minorHAnsi"/>
        </w:rPr>
        <w:t>2.</w:t>
      </w:r>
      <w:r w:rsidR="00D148BE">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69D431F6" w:rsidR="004A4373" w:rsidRPr="00D148BE" w:rsidRDefault="004A4373" w:rsidP="006826ED">
      <w:pPr>
        <w:pStyle w:val="Sraopastraipa"/>
        <w:spacing w:after="0" w:line="20" w:lineRule="atLeast"/>
        <w:ind w:left="0" w:firstLine="567"/>
        <w:jc w:val="both"/>
        <w:rPr>
          <w:rFonts w:cstheme="minorHAnsi"/>
          <w:b/>
          <w:bCs/>
        </w:rPr>
      </w:pPr>
      <w:r w:rsidRPr="00D148BE">
        <w:rPr>
          <w:rFonts w:cstheme="minorHAnsi"/>
          <w:b/>
          <w:bCs/>
        </w:rPr>
        <w:t>2.</w:t>
      </w:r>
      <w:r w:rsidR="00D148BE" w:rsidRPr="00D148BE">
        <w:rPr>
          <w:rFonts w:cstheme="minorHAnsi"/>
          <w:b/>
          <w:bCs/>
        </w:rPr>
        <w:t>5</w:t>
      </w:r>
      <w:r w:rsidRPr="00D148BE">
        <w:rPr>
          <w:rFonts w:cstheme="minorHAnsi"/>
          <w:b/>
          <w:bCs/>
        </w:rPr>
        <w:t xml:space="preserve">. Pasiūlymo kaina turi būti ne didesnė nei specialiųjų pirkimo sąlygų priede „Pasiūlymo forma“ nurodytas biudžetas. </w:t>
      </w:r>
    </w:p>
    <w:p w14:paraId="2AF2B516" w14:textId="2D88863F" w:rsidR="00413D96" w:rsidRPr="001418F3" w:rsidRDefault="00940B64" w:rsidP="001418F3">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D148BE">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204062608"/>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p>
    <w:p w14:paraId="1D85D3A9" w14:textId="714E57F0"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D148BE">
        <w:rPr>
          <w:color w:val="FF0000"/>
        </w:rPr>
        <w:t xml:space="preserve">Kartu su pasiūlymu pateikiamas užpildytas Europos </w:t>
      </w:r>
      <w:r w:rsidR="000111FB" w:rsidRPr="00D148BE">
        <w:rPr>
          <w:color w:val="FF0000"/>
        </w:rPr>
        <w:t>b</w:t>
      </w:r>
      <w:r w:rsidR="00430638" w:rsidRPr="00D148BE">
        <w:rPr>
          <w:color w:val="FF0000"/>
        </w:rPr>
        <w:t xml:space="preserve">endrasis viešųjų pirkimų dokumentas (EBVPD) </w:t>
      </w:r>
      <w:r w:rsidR="00430638" w:rsidRPr="00430638">
        <w:t xml:space="preserve">(forma pateikiama </w:t>
      </w:r>
      <w:r w:rsidR="00430638">
        <w:t xml:space="preserve">specialiųjų </w:t>
      </w:r>
      <w:r w:rsidR="00430638" w:rsidRPr="00430638">
        <w:t>pirkimo sąlygų priede).</w:t>
      </w:r>
    </w:p>
    <w:p w14:paraId="0A8A4074" w14:textId="67AA3F36" w:rsidR="00C66D2A" w:rsidRPr="001418F3" w:rsidRDefault="00C66D2A" w:rsidP="001418F3">
      <w:pPr>
        <w:pStyle w:val="Sraopastraipa"/>
        <w:spacing w:after="0" w:line="20" w:lineRule="atLeast"/>
        <w:ind w:left="0" w:firstLine="562"/>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0C030752" w14:textId="4A75A58A" w:rsidR="00921F9F" w:rsidRPr="001418F3" w:rsidRDefault="0050438C" w:rsidP="001418F3">
      <w:pPr>
        <w:spacing w:after="0" w:line="20" w:lineRule="atLeast"/>
        <w:ind w:firstLine="562"/>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w:t>
      </w:r>
      <w:r w:rsidRPr="00A211BA">
        <w:rPr>
          <w:bCs/>
          <w:iCs/>
          <w:u w:val="single"/>
        </w:rPr>
        <w:t>perkančioji organizacija reikalaus pateikti tik iš to tiekėjo, kurio pasiūlymas pagal pasiūlymų vertinimo rezultatus galės būti pripažintas laimėjusiu</w:t>
      </w:r>
      <w:r w:rsidRPr="00185DD5">
        <w:rPr>
          <w:bCs/>
          <w:iCs/>
        </w:rPr>
        <w:t xml:space="preserve">.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E233CA">
        <w:rPr>
          <w:rFonts w:cstheme="minorHAnsi"/>
          <w:color w:val="FF0000"/>
        </w:rPr>
        <w:t xml:space="preserve">Kartu su </w:t>
      </w:r>
      <w:r w:rsidR="00E3566E" w:rsidRPr="00E233CA">
        <w:rPr>
          <w:rFonts w:cstheme="minorHAnsi"/>
          <w:color w:val="FF0000"/>
        </w:rPr>
        <w:t>p</w:t>
      </w:r>
      <w:r w:rsidR="00FD6EE2" w:rsidRPr="00E233CA">
        <w:rPr>
          <w:rFonts w:cstheme="minorHAnsi"/>
          <w:color w:val="FF0000"/>
        </w:rPr>
        <w:t>asiūlymu tiekėjas turi pateikti</w:t>
      </w:r>
      <w:r w:rsidR="00B96756" w:rsidRPr="00E233CA">
        <w:rPr>
          <w:rFonts w:cstheme="minorHAnsi"/>
          <w:color w:val="FF0000"/>
        </w:rPr>
        <w:t xml:space="preserve"> </w:t>
      </w:r>
      <w:r w:rsidR="00B24708" w:rsidRPr="00E233CA">
        <w:rPr>
          <w:rFonts w:cstheme="minorHAnsi"/>
          <w:color w:val="FF0000"/>
        </w:rPr>
        <w:t xml:space="preserve">užpildytą </w:t>
      </w:r>
      <w:r w:rsidR="0063163D" w:rsidRPr="00E233CA">
        <w:rPr>
          <w:rFonts w:cstheme="minorHAnsi"/>
          <w:color w:val="FF0000"/>
        </w:rPr>
        <w:t>deklaracij</w:t>
      </w:r>
      <w:r w:rsidR="00FD6EE2" w:rsidRPr="00E233CA">
        <w:rPr>
          <w:rFonts w:cstheme="minorHAnsi"/>
          <w:color w:val="FF0000"/>
        </w:rPr>
        <w:t>ą</w:t>
      </w:r>
      <w:r w:rsidR="0063163D" w:rsidRPr="00E233CA">
        <w:rPr>
          <w:rFonts w:cstheme="minorHAnsi"/>
          <w:color w:val="FF0000"/>
        </w:rPr>
        <w:t xml:space="preserve"> </w:t>
      </w:r>
      <w:r w:rsidR="00FD6EE2" w:rsidRPr="00E233CA">
        <w:rPr>
          <w:rFonts w:cstheme="minorHAnsi"/>
          <w:color w:val="FF0000"/>
        </w:rPr>
        <w:t xml:space="preserve">dėl </w:t>
      </w:r>
      <w:r w:rsidR="0078453C" w:rsidRPr="00E233CA">
        <w:rPr>
          <w:rFonts w:cstheme="minorHAnsi"/>
          <w:color w:val="FF0000"/>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1A58A3">
        <w:rPr>
          <w:rFonts w:cstheme="minorHAnsi"/>
          <w:color w:val="000000" w:themeColor="text1"/>
        </w:rPr>
        <w:lastRenderedPageBreak/>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9CF11C8" w14:textId="5F6B9620" w:rsidR="00007F36" w:rsidRPr="001418F3" w:rsidRDefault="00981C1A" w:rsidP="001418F3">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2A5D8601" w:rsidR="0058377F" w:rsidRPr="002511EA" w:rsidRDefault="00E4480E" w:rsidP="002511EA">
      <w:pPr>
        <w:spacing w:after="0" w:line="20" w:lineRule="atLeast"/>
        <w:ind w:firstLine="567"/>
        <w:jc w:val="both"/>
        <w:rPr>
          <w:rFonts w:eastAsia="Times New Roman"/>
          <w:color w:val="FF0000"/>
          <w:lang w:eastAsia="en-US"/>
        </w:rPr>
      </w:pPr>
      <w:r>
        <w:t>3.</w:t>
      </w:r>
      <w:r w:rsidR="002511EA">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w:t>
      </w:r>
      <w:r w:rsidR="00416CD6" w:rsidRPr="00E85CEF">
        <w:rPr>
          <w:color w:val="000000" w:themeColor="text1"/>
        </w:rPr>
        <w:t>dal</w:t>
      </w:r>
      <w:r w:rsidR="00FA0E33" w:rsidRPr="00E85CEF">
        <w:rPr>
          <w:color w:val="000000" w:themeColor="text1"/>
        </w:rPr>
        <w:t xml:space="preserve">ies </w:t>
      </w:r>
      <w:r w:rsidR="00E85CEF" w:rsidRPr="00E85CEF">
        <w:rPr>
          <w:color w:val="000000" w:themeColor="text1"/>
          <w:shd w:val="clear" w:color="auto" w:fill="FFFFFF"/>
        </w:rPr>
        <w:t xml:space="preserve">2 </w:t>
      </w:r>
      <w:r w:rsidR="00100799" w:rsidRPr="00E85CEF">
        <w:rPr>
          <w:color w:val="000000" w:themeColor="text1"/>
        </w:rPr>
        <w:t xml:space="preserve">punkte </w:t>
      </w:r>
      <w:r w:rsidR="00FA0E33" w:rsidRPr="00E85CEF">
        <w:rPr>
          <w:color w:val="000000" w:themeColor="text1"/>
        </w:rPr>
        <w:t>numatytas sąlygas.</w:t>
      </w:r>
      <w:r w:rsidR="00676607" w:rsidRPr="00E85CEF">
        <w:rPr>
          <w:color w:val="000000" w:themeColor="text1"/>
        </w:rPr>
        <w:t xml:space="preserve"> </w:t>
      </w:r>
      <w:r w:rsidR="00D304B1" w:rsidRPr="00E85CEF">
        <w:rPr>
          <w:rFonts w:eastAsia="Times New Roman"/>
          <w:color w:val="000000" w:themeColor="text1"/>
          <w:lang w:eastAsia="en-US"/>
        </w:rPr>
        <w:t xml:space="preserve">Tiekėjai </w:t>
      </w:r>
      <w:r w:rsidR="00D304B1" w:rsidRPr="00E233CA">
        <w:rPr>
          <w:rFonts w:eastAsia="Times New Roman"/>
          <w:color w:val="FF0000"/>
          <w:lang w:eastAsia="en-US"/>
        </w:rPr>
        <w:t xml:space="preserve">kartu su pasiūlymu turi pateikti </w:t>
      </w:r>
      <w:r w:rsidR="002A34DD" w:rsidRPr="00E233CA">
        <w:rPr>
          <w:rFonts w:eastAsia="Times New Roman"/>
          <w:color w:val="FF0000"/>
          <w:lang w:eastAsia="en-US"/>
        </w:rPr>
        <w:t xml:space="preserve">užpildytą </w:t>
      </w:r>
      <w:r w:rsidR="00013DF0" w:rsidRPr="00E233CA">
        <w:rPr>
          <w:rFonts w:eastAsia="Times New Roman"/>
          <w:color w:val="FF0000"/>
          <w:lang w:eastAsia="en-US"/>
        </w:rPr>
        <w:t xml:space="preserve">Viešųjų pirkimų tarnybos </w:t>
      </w:r>
      <w:r w:rsidR="00FA7269" w:rsidRPr="00E233CA">
        <w:rPr>
          <w:rFonts w:eastAsia="Times New Roman"/>
          <w:color w:val="FF0000"/>
          <w:lang w:eastAsia="en-US"/>
        </w:rPr>
        <w:t>nustatytos</w:t>
      </w:r>
      <w:r w:rsidR="00013DF0" w:rsidRPr="00E233CA">
        <w:rPr>
          <w:rFonts w:eastAsia="Times New Roman"/>
          <w:color w:val="FF0000"/>
          <w:lang w:eastAsia="en-US"/>
        </w:rPr>
        <w:t xml:space="preserve"> formos </w:t>
      </w:r>
      <w:r w:rsidRPr="00E233CA">
        <w:rPr>
          <w:rFonts w:eastAsia="Times New Roman"/>
          <w:color w:val="FF0000"/>
          <w:lang w:eastAsia="en-US"/>
        </w:rPr>
        <w:t xml:space="preserve">Nacionalinio saugumo reikalavimų </w:t>
      </w:r>
      <w:r w:rsidR="00DD47C8" w:rsidRPr="00E233CA">
        <w:rPr>
          <w:rFonts w:eastAsia="Times New Roman"/>
          <w:color w:val="FF0000"/>
          <w:lang w:eastAsia="en-US"/>
        </w:rPr>
        <w:t>atitikties deklaraciją</w:t>
      </w:r>
      <w:r w:rsidRPr="00E233CA">
        <w:rPr>
          <w:rFonts w:eastAsia="Times New Roman"/>
          <w:color w:val="FF0000"/>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w:t>
      </w:r>
      <w:r w:rsidR="002B6251" w:rsidRPr="002511EA">
        <w:rPr>
          <w:rFonts w:eastAsia="Times New Roman"/>
          <w:color w:val="000000" w:themeColor="text1"/>
          <w:lang w:eastAsia="en-US"/>
        </w:rPr>
        <w:t xml:space="preserve">pateikti </w:t>
      </w:r>
      <w:r w:rsidR="004905CE" w:rsidRPr="002511EA">
        <w:rPr>
          <w:rFonts w:eastAsia="Times New Roman"/>
          <w:color w:val="000000" w:themeColor="text1"/>
          <w:lang w:eastAsia="en-US"/>
        </w:rPr>
        <w:t xml:space="preserve">vieną (esant poreikiui – kelis) </w:t>
      </w:r>
      <w:r w:rsidR="008E4CB4" w:rsidRPr="002511EA">
        <w:rPr>
          <w:rFonts w:eastAsia="Times New Roman"/>
          <w:color w:val="000000" w:themeColor="text1"/>
          <w:lang w:eastAsia="en-US"/>
        </w:rPr>
        <w:t xml:space="preserve">VPĮ </w:t>
      </w:r>
      <w:r w:rsidR="004A7223" w:rsidRPr="002511EA">
        <w:rPr>
          <w:rFonts w:eastAsia="Times New Roman"/>
          <w:color w:val="000000" w:themeColor="text1"/>
          <w:lang w:eastAsia="en-US"/>
        </w:rPr>
        <w:t xml:space="preserve">39 straipsnio </w:t>
      </w:r>
      <w:r w:rsidR="00B54910" w:rsidRPr="002511EA">
        <w:rPr>
          <w:rFonts w:eastAsia="Times New Roman"/>
          <w:color w:val="000000" w:themeColor="text1"/>
          <w:lang w:eastAsia="en-US"/>
        </w:rPr>
        <w:t>3 dalyje numatytą dokumentą</w:t>
      </w:r>
      <w:r w:rsidR="004F5666" w:rsidRPr="002511EA">
        <w:rPr>
          <w:rFonts w:eastAsia="Times New Roman"/>
          <w:color w:val="000000" w:themeColor="text1"/>
          <w:lang w:eastAsia="en-US"/>
        </w:rPr>
        <w:t>, kaip nurodyta special</w:t>
      </w:r>
      <w:r w:rsidR="001B1B5A" w:rsidRPr="002511EA">
        <w:rPr>
          <w:rFonts w:eastAsia="Times New Roman"/>
          <w:color w:val="000000" w:themeColor="text1"/>
          <w:lang w:eastAsia="en-US"/>
        </w:rPr>
        <w:t>iųjų pirkimo sąlygų priede</w:t>
      </w:r>
      <w:r w:rsidR="002511EA" w:rsidRPr="002511EA">
        <w:rPr>
          <w:rFonts w:eastAsia="Times New Roman"/>
          <w:color w:val="000000" w:themeColor="text1"/>
          <w:lang w:eastAsia="en-US"/>
        </w:rPr>
        <w:t xml:space="preserve"> „Papildomos sąlygos dėl nacionalinio saugumo reikalavimų“</w:t>
      </w:r>
      <w:r w:rsidR="00341B28" w:rsidRPr="002511EA">
        <w:rPr>
          <w:rFonts w:eastAsia="Times New Roman"/>
          <w:color w:val="000000" w:themeColor="text1"/>
          <w:lang w:eastAsia="en-US"/>
        </w:rPr>
        <w:t xml:space="preserve">, </w:t>
      </w:r>
      <w:r w:rsidR="005E3285" w:rsidRPr="002511EA">
        <w:rPr>
          <w:rFonts w:eastAsia="Times New Roman"/>
          <w:bCs/>
          <w:color w:val="000000" w:themeColor="text1"/>
          <w:lang w:eastAsia="en-US"/>
        </w:rPr>
        <w:t xml:space="preserve">išskyrus </w:t>
      </w:r>
      <w:r w:rsidR="005E3285" w:rsidRPr="005E3285">
        <w:rPr>
          <w:rFonts w:eastAsia="Times New Roman"/>
          <w:bCs/>
          <w:color w:val="000000" w:themeColor="text1"/>
          <w:lang w:eastAsia="en-US"/>
        </w:rPr>
        <w:t>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3BDCF27" w14:textId="60EA9DA4" w:rsidR="00EE0601" w:rsidRPr="002511EA" w:rsidRDefault="0058377F" w:rsidP="002511EA">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3961D6AD" w:rsidR="006B5A2F" w:rsidRPr="00EF68E7" w:rsidRDefault="00105BA3" w:rsidP="00EE0601">
      <w:pPr>
        <w:spacing w:after="0" w:line="20" w:lineRule="atLeast"/>
        <w:ind w:firstLine="567"/>
        <w:jc w:val="both"/>
      </w:pPr>
      <w:r w:rsidRPr="00EF68E7">
        <w:t>3.</w:t>
      </w:r>
      <w:r w:rsidR="002511EA">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kaip nurodyta specialiųjų pirkimo sąlygų</w:t>
      </w:r>
      <w:r w:rsidR="002511EA" w:rsidRPr="002511EA">
        <w:rPr>
          <w:rFonts w:eastAsia="Times New Roman"/>
          <w:color w:val="000000" w:themeColor="text1"/>
          <w:lang w:eastAsia="en-US"/>
        </w:rPr>
        <w:t xml:space="preserve"> priede „Papildomos sąlygos dėl nacionalinio saugumo reikalavimų“</w:t>
      </w:r>
      <w:r w:rsidR="002511EA">
        <w:rPr>
          <w:rFonts w:eastAsia="Times New Roman"/>
          <w:color w:val="000000" w:themeColor="text1"/>
          <w:lang w:eastAsia="en-US"/>
        </w:rPr>
        <w:t xml:space="preserve"> </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204062609"/>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6147F4E4" w14:textId="77777777" w:rsid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p>
    <w:p w14:paraId="07C79D39" w14:textId="448E11B3" w:rsidR="00922A25" w:rsidRPr="00F17C5B" w:rsidRDefault="00922A25" w:rsidP="00EE0601">
      <w:pPr>
        <w:spacing w:after="0" w:line="20" w:lineRule="atLeast"/>
        <w:ind w:firstLine="567"/>
        <w:jc w:val="both"/>
        <w:rPr>
          <w:rFonts w:cstheme="minorHAnsi"/>
        </w:rPr>
      </w:pPr>
      <w:r w:rsidRPr="00F17C5B">
        <w:rPr>
          <w:rFonts w:cstheme="minorHAnsi"/>
        </w:rPr>
        <w:lastRenderedPageBreak/>
        <w:t xml:space="preserve">4.1.1. </w:t>
      </w:r>
      <w:r w:rsidR="00E76ED5" w:rsidRPr="00F17C5B">
        <w:rPr>
          <w:rFonts w:cstheme="minorHAnsi"/>
        </w:rPr>
        <w:t>p</w:t>
      </w:r>
      <w:r w:rsidRPr="00F17C5B">
        <w:rPr>
          <w:rFonts w:cstheme="minorHAnsi"/>
        </w:rPr>
        <w:t>asiūlymo formą</w:t>
      </w:r>
      <w:r w:rsidR="002511EA">
        <w:rPr>
          <w:rFonts w:cstheme="minorHAnsi"/>
        </w:rPr>
        <w:t>;</w:t>
      </w:r>
    </w:p>
    <w:p w14:paraId="130FB577" w14:textId="508326C5" w:rsidR="00922A25" w:rsidRPr="001418F3" w:rsidRDefault="00922A25" w:rsidP="001418F3">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bookmarkStart w:id="23" w:name="_Hlk52441407"/>
      <w:bookmarkEnd w:id="22"/>
    </w:p>
    <w:bookmarkEnd w:id="23"/>
    <w:p w14:paraId="270C893A" w14:textId="20BB4067" w:rsidR="00436DD3" w:rsidRPr="002511EA" w:rsidRDefault="00B96957" w:rsidP="002511EA">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6F90781"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1418F3">
        <w:rPr>
          <w:rFonts w:eastAsia="Arial" w:cstheme="minorHAnsi"/>
        </w:rPr>
        <w:t xml:space="preserve">turi būti </w:t>
      </w:r>
      <w:r w:rsidR="00B75F6D" w:rsidRPr="00B75F6D">
        <w:rPr>
          <w:rFonts w:eastAsia="Arial" w:cstheme="minorHAnsi"/>
        </w:rPr>
        <w:t>išreikštos</w:t>
      </w:r>
      <w:r w:rsidR="001418F3">
        <w:rPr>
          <w:rFonts w:eastAsia="Arial" w:cstheme="minorHAnsi"/>
        </w:rPr>
        <w:t xml:space="preserve"> dviejų</w:t>
      </w:r>
      <w:r w:rsidR="00B75F6D" w:rsidRPr="00B75F6D">
        <w:rPr>
          <w:rFonts w:eastAsia="Arial" w:cstheme="minorHAnsi"/>
        </w:rPr>
        <w:t xml:space="preserve"> skaičių po kablelio </w:t>
      </w:r>
      <w:r w:rsidR="001418F3">
        <w:rPr>
          <w:rFonts w:eastAsia="Arial" w:cstheme="minorHAnsi"/>
        </w:rPr>
        <w:t>tikslumu.</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04062610"/>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0800A650" w14:textId="0A502EDB" w:rsidR="00F37DC1" w:rsidRDefault="00FB5348" w:rsidP="00A211BA">
      <w:pPr>
        <w:pStyle w:val="Sraopastraipa"/>
        <w:spacing w:after="0" w:line="20" w:lineRule="atLeast"/>
        <w:ind w:left="0" w:firstLine="567"/>
        <w:jc w:val="both"/>
        <w:rPr>
          <w:rFonts w:eastAsiaTheme="minorHAnsi" w:cstheme="minorHAnsi"/>
          <w:bCs/>
          <w:iCs/>
          <w:color w:val="FF0000"/>
        </w:rPr>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204062611"/>
      <w:bookmarkStart w:id="39" w:name="_Ref39485250"/>
      <w:bookmarkStart w:id="40"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1829CCBD" w14:textId="412C1FC3" w:rsidR="00EB5D30" w:rsidRPr="00D50D63" w:rsidRDefault="00515C0E" w:rsidP="00A211BA">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bookmarkStart w:id="44" w:name="_Toc204062612"/>
      <w:r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1386FD19" w14:textId="24ABF4FB" w:rsidR="007C7306" w:rsidRPr="006D0631" w:rsidRDefault="007C7306" w:rsidP="006D0631">
      <w:pPr>
        <w:spacing w:after="0" w:line="20" w:lineRule="atLeast"/>
        <w:ind w:firstLine="567"/>
        <w:jc w:val="both"/>
        <w:rPr>
          <w:rFonts w:cstheme="minorHAnsi"/>
          <w:color w:val="FF0000"/>
        </w:rPr>
      </w:pPr>
    </w:p>
    <w:p w14:paraId="51BAA1B0" w14:textId="059D5DB9" w:rsidR="0004448F" w:rsidRPr="002511EA" w:rsidRDefault="004A3FC9" w:rsidP="002511EA">
      <w:pPr>
        <w:pStyle w:val="Sraopastraipa"/>
        <w:spacing w:after="0" w:line="20" w:lineRule="atLeast"/>
        <w:ind w:left="0" w:firstLine="567"/>
        <w:contextualSpacing w:val="0"/>
        <w:jc w:val="both"/>
        <w:rPr>
          <w:rFonts w:cstheme="minorHAnsi"/>
          <w:bCs/>
          <w:i/>
          <w:iCs/>
          <w:caps/>
          <w:color w:val="00B050"/>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w:t>
      </w:r>
      <w:r w:rsidR="002511EA" w:rsidRPr="127DD6E8">
        <w:rPr>
          <w:rFonts w:eastAsia="Calibri"/>
        </w:rPr>
        <w:t xml:space="preserve">pateikti duomenys, pateikiama </w:t>
      </w:r>
      <w:r w:rsidR="002511EA">
        <w:rPr>
          <w:rFonts w:eastAsia="Calibri"/>
        </w:rPr>
        <w:t>specialiųjų p</w:t>
      </w:r>
      <w:r w:rsidR="002511EA" w:rsidRPr="127DD6E8">
        <w:rPr>
          <w:rFonts w:eastAsia="Calibri"/>
        </w:rPr>
        <w:t>irkimo sąlygų</w:t>
      </w:r>
      <w:r w:rsidR="002511EA">
        <w:rPr>
          <w:rFonts w:eastAsia="Calibri"/>
        </w:rPr>
        <w:t xml:space="preserve"> </w:t>
      </w:r>
      <w:r w:rsidR="002511EA" w:rsidRPr="127DD6E8">
        <w:rPr>
          <w:rFonts w:eastAsia="Calibri"/>
        </w:rPr>
        <w:t>priede</w:t>
      </w:r>
      <w:r w:rsidR="002511EA">
        <w:rPr>
          <w:rFonts w:eastAsia="Calibri"/>
        </w:rPr>
        <w:t xml:space="preserve"> </w:t>
      </w:r>
      <w:r w:rsidR="002511EA" w:rsidRPr="00CF03ED">
        <w:rPr>
          <w:rFonts w:eastAsia="Calibri"/>
        </w:rPr>
        <w:t>„Kokybės kriterijai ir jų vertinimas“</w:t>
      </w:r>
      <w:r w:rsidR="002511EA">
        <w:rPr>
          <w:rFonts w:eastAsia="Calibri"/>
        </w:rPr>
        <w:t xml:space="preserve">. </w:t>
      </w:r>
    </w:p>
    <w:p w14:paraId="7597C0ED" w14:textId="1D689E97" w:rsidR="00E242E6" w:rsidRDefault="00DE65A1" w:rsidP="006D0631">
      <w:pPr>
        <w:spacing w:after="0" w:line="20" w:lineRule="atLeast"/>
        <w:ind w:firstLine="567"/>
        <w:jc w:val="both"/>
        <w:rPr>
          <w:rFonts w:eastAsiaTheme="minorHAnsi" w:cstheme="minorHAnsi"/>
          <w:bCs/>
          <w:i/>
          <w:color w:val="FF0000"/>
        </w:rPr>
      </w:pPr>
      <w:r w:rsidRPr="007B32B4">
        <w:rPr>
          <w:rFonts w:eastAsiaTheme="minorHAnsi" w:cstheme="minorHAnsi"/>
          <w:bCs/>
          <w:iCs/>
        </w:rPr>
        <w:t>7.</w:t>
      </w:r>
      <w:r w:rsidR="001418F3">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bookmarkStart w:id="48" w:name="_Toc204062613"/>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5"/>
      <w:bookmarkEnd w:id="46"/>
      <w:bookmarkEnd w:id="47"/>
      <w:r w:rsidR="00F848E0">
        <w:rPr>
          <w:rFonts w:asciiTheme="minorHAnsi" w:hAnsiTheme="minorHAnsi" w:cstheme="minorHAnsi"/>
        </w:rPr>
        <w:t>pasirašymas ir sąlygos</w:t>
      </w:r>
      <w:bookmarkEnd w:id="48"/>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DD088" w14:textId="77777777" w:rsidR="000273F0" w:rsidRDefault="000273F0" w:rsidP="00D05666">
      <w:r>
        <w:separator/>
      </w:r>
    </w:p>
  </w:endnote>
  <w:endnote w:type="continuationSeparator" w:id="0">
    <w:p w14:paraId="0A25BA40" w14:textId="77777777" w:rsidR="000273F0" w:rsidRDefault="000273F0" w:rsidP="00D05666">
      <w:r>
        <w:continuationSeparator/>
      </w:r>
    </w:p>
  </w:endnote>
  <w:endnote w:type="continuationNotice" w:id="1">
    <w:p w14:paraId="5873C5A6" w14:textId="77777777" w:rsidR="000273F0" w:rsidRDefault="000273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libri"/>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1BD51" w14:textId="77777777" w:rsidR="000273F0" w:rsidRDefault="000273F0" w:rsidP="00D05666">
      <w:r>
        <w:separator/>
      </w:r>
    </w:p>
  </w:footnote>
  <w:footnote w:type="continuationSeparator" w:id="0">
    <w:p w14:paraId="2FAA8524" w14:textId="77777777" w:rsidR="000273F0" w:rsidRDefault="000273F0" w:rsidP="00D05666">
      <w:r>
        <w:continuationSeparator/>
      </w:r>
    </w:p>
  </w:footnote>
  <w:footnote w:type="continuationNotice" w:id="1">
    <w:p w14:paraId="310F87F1" w14:textId="77777777" w:rsidR="000273F0" w:rsidRDefault="000273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73F0"/>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494"/>
    <w:rsid w:val="00040C0F"/>
    <w:rsid w:val="00041696"/>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6F63"/>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914"/>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95"/>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49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1A0"/>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F3"/>
    <w:rsid w:val="00141BF1"/>
    <w:rsid w:val="0014201A"/>
    <w:rsid w:val="00142352"/>
    <w:rsid w:val="00142759"/>
    <w:rsid w:val="0014277F"/>
    <w:rsid w:val="001427AB"/>
    <w:rsid w:val="00142836"/>
    <w:rsid w:val="001429E3"/>
    <w:rsid w:val="00142AB7"/>
    <w:rsid w:val="00143338"/>
    <w:rsid w:val="001433B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22"/>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8A3"/>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5E1"/>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186F"/>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1EA"/>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53B3"/>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752"/>
    <w:rsid w:val="003C5AB4"/>
    <w:rsid w:val="003C5CA2"/>
    <w:rsid w:val="003C5ED0"/>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B7A"/>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9E6"/>
    <w:rsid w:val="00567A52"/>
    <w:rsid w:val="00567D50"/>
    <w:rsid w:val="00570722"/>
    <w:rsid w:val="0057118D"/>
    <w:rsid w:val="0057158C"/>
    <w:rsid w:val="005717E5"/>
    <w:rsid w:val="005717E7"/>
    <w:rsid w:val="0057188A"/>
    <w:rsid w:val="00571EE0"/>
    <w:rsid w:val="00572AF3"/>
    <w:rsid w:val="00574529"/>
    <w:rsid w:val="005753B6"/>
    <w:rsid w:val="00575BB7"/>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4A46"/>
    <w:rsid w:val="005A58E6"/>
    <w:rsid w:val="005A5AA5"/>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C81"/>
    <w:rsid w:val="00671DB5"/>
    <w:rsid w:val="00672191"/>
    <w:rsid w:val="0067281B"/>
    <w:rsid w:val="0067282A"/>
    <w:rsid w:val="00672CC2"/>
    <w:rsid w:val="00673538"/>
    <w:rsid w:val="0067404D"/>
    <w:rsid w:val="006752D5"/>
    <w:rsid w:val="00675AF9"/>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978"/>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620"/>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4D17"/>
    <w:rsid w:val="006D5E06"/>
    <w:rsid w:val="006D65C1"/>
    <w:rsid w:val="006D6694"/>
    <w:rsid w:val="006D675E"/>
    <w:rsid w:val="006D6B32"/>
    <w:rsid w:val="006E04DD"/>
    <w:rsid w:val="006E0DEA"/>
    <w:rsid w:val="006E1496"/>
    <w:rsid w:val="006E1B50"/>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016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32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C3C"/>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292"/>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6B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54A"/>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2D3"/>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6EFC"/>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7A8"/>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3CE1"/>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3E31"/>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FBA"/>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ED8"/>
    <w:rsid w:val="00A11F69"/>
    <w:rsid w:val="00A130D3"/>
    <w:rsid w:val="00A13EAF"/>
    <w:rsid w:val="00A13F49"/>
    <w:rsid w:val="00A1428C"/>
    <w:rsid w:val="00A147C9"/>
    <w:rsid w:val="00A14833"/>
    <w:rsid w:val="00A1496A"/>
    <w:rsid w:val="00A16593"/>
    <w:rsid w:val="00A176D5"/>
    <w:rsid w:val="00A1780C"/>
    <w:rsid w:val="00A211BA"/>
    <w:rsid w:val="00A215B6"/>
    <w:rsid w:val="00A217B2"/>
    <w:rsid w:val="00A21F3E"/>
    <w:rsid w:val="00A222A1"/>
    <w:rsid w:val="00A22809"/>
    <w:rsid w:val="00A22C4F"/>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454"/>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6D"/>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AD8"/>
    <w:rsid w:val="00BA1D8F"/>
    <w:rsid w:val="00BA28D7"/>
    <w:rsid w:val="00BA31F7"/>
    <w:rsid w:val="00BA341F"/>
    <w:rsid w:val="00BA38A5"/>
    <w:rsid w:val="00BA3D88"/>
    <w:rsid w:val="00BA4ACB"/>
    <w:rsid w:val="00BA4D96"/>
    <w:rsid w:val="00BA4DA0"/>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93D"/>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57892"/>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8D7"/>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8BE"/>
    <w:rsid w:val="00D14BB3"/>
    <w:rsid w:val="00D1501C"/>
    <w:rsid w:val="00D1581F"/>
    <w:rsid w:val="00D159D2"/>
    <w:rsid w:val="00D1609F"/>
    <w:rsid w:val="00D17945"/>
    <w:rsid w:val="00D17972"/>
    <w:rsid w:val="00D202BA"/>
    <w:rsid w:val="00D20538"/>
    <w:rsid w:val="00D20B5F"/>
    <w:rsid w:val="00D2181D"/>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22"/>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4E6D"/>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3CA"/>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6FC4"/>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4FF0"/>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CEF"/>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564"/>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389"/>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1DF"/>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A65"/>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AAB"/>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mante.nausedait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3694245"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59</TotalTime>
  <Pages>5</Pages>
  <Words>11161</Words>
  <Characters>6362</Characters>
  <Application>Microsoft Office Word</Application>
  <DocSecurity>0</DocSecurity>
  <Lines>53</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32</cp:revision>
  <dcterms:created xsi:type="dcterms:W3CDTF">2025-05-20T08:53:00Z</dcterms:created>
  <dcterms:modified xsi:type="dcterms:W3CDTF">2025-07-24T08:54:00Z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